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A2" w:rsidRPr="0092617B" w:rsidRDefault="004B2EA2" w:rsidP="00F23EE7">
      <w:pPr>
        <w:pStyle w:val="Nadpis1"/>
        <w:jc w:val="both"/>
        <w:rPr>
          <w:rFonts w:ascii="Garamond" w:hAnsi="Garamond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339053253"/>
      <w:bookmarkStart w:id="6" w:name="_GoBack"/>
      <w:bookmarkEnd w:id="6"/>
      <w:r w:rsidRPr="0092617B">
        <w:rPr>
          <w:rFonts w:ascii="Garamond" w:hAnsi="Garamond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4B2EA2" w:rsidRPr="0092617B" w:rsidRDefault="004B2EA2" w:rsidP="00E376E0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4B2EA2" w:rsidRPr="0092617B" w:rsidRDefault="004B2EA2" w:rsidP="000F7506">
      <w:pPr>
        <w:spacing w:before="120"/>
        <w:jc w:val="center"/>
        <w:rPr>
          <w:rFonts w:ascii="Garamond" w:hAnsi="Garamond"/>
          <w:b/>
          <w:sz w:val="22"/>
          <w:szCs w:val="36"/>
        </w:rPr>
      </w:pPr>
      <w:r w:rsidRPr="0092617B">
        <w:rPr>
          <w:rFonts w:ascii="Garamond" w:hAnsi="Garamond"/>
          <w:b/>
          <w:sz w:val="22"/>
          <w:szCs w:val="36"/>
        </w:rPr>
        <w:t>k veřejné zakázce</w:t>
      </w:r>
    </w:p>
    <w:p w:rsidR="004B2EA2" w:rsidRPr="0092617B" w:rsidRDefault="008D53E7" w:rsidP="000F7506">
      <w:pPr>
        <w:pBdr>
          <w:bottom w:val="single" w:sz="4" w:space="1" w:color="auto"/>
        </w:pBdr>
        <w:spacing w:before="120"/>
        <w:jc w:val="center"/>
        <w:rPr>
          <w:rFonts w:ascii="Garamond" w:hAnsi="Garamond"/>
          <w:b/>
          <w:sz w:val="22"/>
          <w:szCs w:val="36"/>
        </w:rPr>
      </w:pPr>
      <w:r w:rsidRPr="008D53E7">
        <w:rPr>
          <w:rFonts w:ascii="Garamond" w:hAnsi="Garamond" w:cs="Arial"/>
          <w:b/>
          <w:sz w:val="22"/>
          <w:szCs w:val="22"/>
        </w:rPr>
        <w:t>Uzavření rámcové dohody na dodávku technických plynů</w:t>
      </w:r>
    </w:p>
    <w:p w:rsidR="004B2EA2" w:rsidRPr="0092617B" w:rsidRDefault="004B2EA2" w:rsidP="00E376E0">
      <w:pPr>
        <w:spacing w:before="240" w:after="120"/>
        <w:rPr>
          <w:rFonts w:ascii="Garamond" w:hAnsi="Garamond"/>
          <w:b/>
          <w:caps/>
          <w:sz w:val="22"/>
          <w:szCs w:val="22"/>
        </w:rPr>
      </w:pPr>
      <w:r w:rsidRPr="0092617B">
        <w:rPr>
          <w:rFonts w:ascii="Garamond" w:hAnsi="Garamond"/>
          <w:b/>
          <w:caps/>
          <w:sz w:val="22"/>
          <w:szCs w:val="22"/>
        </w:rPr>
        <w:t>Základní údaje:</w:t>
      </w:r>
    </w:p>
    <w:p w:rsidR="004B2EA2" w:rsidRPr="0092617B" w:rsidRDefault="004B2EA2" w:rsidP="00E376E0">
      <w:pPr>
        <w:tabs>
          <w:tab w:val="left" w:pos="3119"/>
        </w:tabs>
        <w:spacing w:before="240" w:after="120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Zadavatel:</w:t>
      </w:r>
      <w:r w:rsidRPr="0092617B">
        <w:rPr>
          <w:rFonts w:ascii="Garamond" w:hAnsi="Garamond"/>
          <w:b/>
          <w:sz w:val="22"/>
          <w:szCs w:val="22"/>
        </w:rPr>
        <w:tab/>
      </w:r>
      <w:r w:rsidRPr="0092617B">
        <w:rPr>
          <w:rFonts w:ascii="Garamond" w:hAnsi="Garamond"/>
          <w:sz w:val="22"/>
          <w:szCs w:val="22"/>
        </w:rPr>
        <w:t>Západočeská univerzita v Plzni</w:t>
      </w:r>
    </w:p>
    <w:p w:rsidR="004B2EA2" w:rsidRPr="0092617B" w:rsidRDefault="00C843EC" w:rsidP="00E376E0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IČ</w:t>
      </w:r>
      <w:r w:rsidR="004B2EA2" w:rsidRPr="0092617B">
        <w:rPr>
          <w:rFonts w:ascii="Garamond" w:hAnsi="Garamond"/>
          <w:b/>
          <w:sz w:val="22"/>
          <w:szCs w:val="22"/>
        </w:rPr>
        <w:t>:</w:t>
      </w:r>
      <w:r w:rsidR="004B2EA2" w:rsidRPr="0092617B">
        <w:rPr>
          <w:rFonts w:ascii="Garamond" w:hAnsi="Garamond"/>
          <w:sz w:val="22"/>
          <w:szCs w:val="22"/>
        </w:rPr>
        <w:tab/>
        <w:t>497 77 513</w:t>
      </w:r>
    </w:p>
    <w:p w:rsidR="004B2EA2" w:rsidRPr="0092617B" w:rsidRDefault="004B2EA2" w:rsidP="00E376E0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Adresa sídla:</w:t>
      </w:r>
      <w:r w:rsidRPr="0092617B">
        <w:rPr>
          <w:rFonts w:ascii="Garamond" w:hAnsi="Garamond"/>
          <w:sz w:val="22"/>
          <w:szCs w:val="22"/>
        </w:rPr>
        <w:tab/>
        <w:t>Univerzitní 8, 306 14 Plzeň</w:t>
      </w:r>
    </w:p>
    <w:p w:rsidR="004B2EA2" w:rsidRPr="0092617B" w:rsidRDefault="004B2EA2" w:rsidP="002C4D67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Osoby oprávněné za</w:t>
      </w:r>
    </w:p>
    <w:p w:rsidR="004B2EA2" w:rsidRPr="0092617B" w:rsidRDefault="004B2EA2" w:rsidP="00E376E0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zadavatele jednat:</w:t>
      </w:r>
      <w:r w:rsidRPr="0092617B">
        <w:rPr>
          <w:rFonts w:ascii="Garamond" w:hAnsi="Garamond"/>
          <w:b/>
          <w:sz w:val="22"/>
          <w:szCs w:val="22"/>
        </w:rPr>
        <w:tab/>
      </w:r>
      <w:r w:rsidR="001A219A" w:rsidRPr="0092617B">
        <w:rPr>
          <w:rFonts w:ascii="Garamond" w:hAnsi="Garamond"/>
        </w:rPr>
        <w:t>Doc. Dr. RNDr. Miroslav Holeček</w:t>
      </w:r>
      <w:r w:rsidR="001A219A" w:rsidRPr="0092617B">
        <w:rPr>
          <w:rFonts w:ascii="Garamond" w:hAnsi="Garamond"/>
          <w:sz w:val="22"/>
          <w:szCs w:val="22"/>
        </w:rPr>
        <w:t>., rektor</w:t>
      </w:r>
      <w:r w:rsidRPr="0092617B">
        <w:rPr>
          <w:rFonts w:ascii="Garamond" w:hAnsi="Garamond"/>
          <w:sz w:val="22"/>
          <w:szCs w:val="22"/>
        </w:rPr>
        <w:t xml:space="preserve"> </w:t>
      </w:r>
    </w:p>
    <w:p w:rsidR="004B2EA2" w:rsidRPr="0092617B" w:rsidRDefault="009F3D1D" w:rsidP="00E376E0">
      <w:pPr>
        <w:tabs>
          <w:tab w:val="left" w:pos="3119"/>
        </w:tabs>
        <w:spacing w:before="48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Dodavatel</w:t>
      </w:r>
      <w:r w:rsidR="004B2EA2" w:rsidRPr="0092617B">
        <w:rPr>
          <w:rFonts w:ascii="Garamond" w:hAnsi="Garamond"/>
          <w:b/>
          <w:sz w:val="22"/>
          <w:szCs w:val="22"/>
        </w:rPr>
        <w:t>:</w:t>
      </w:r>
      <w:r w:rsidR="004B2EA2" w:rsidRPr="0092617B">
        <w:rPr>
          <w:rFonts w:ascii="Garamond" w:hAnsi="Garamond"/>
          <w:b/>
          <w:sz w:val="22"/>
          <w:szCs w:val="22"/>
        </w:rPr>
        <w:tab/>
      </w:r>
      <w:r w:rsidR="004B2EA2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4B2EA2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E376E0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Adresa sídla/místa podnikání: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E376E0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IČ: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E376E0">
      <w:pPr>
        <w:tabs>
          <w:tab w:val="left" w:pos="3119"/>
        </w:tabs>
        <w:spacing w:after="120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DIČ: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B252D7">
      <w:pPr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Osoba oprávněná</w:t>
      </w:r>
    </w:p>
    <w:p w:rsidR="004B2EA2" w:rsidRPr="0092617B" w:rsidRDefault="004B2EA2" w:rsidP="00600239">
      <w:pPr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 xml:space="preserve">jednat jménem či za </w:t>
      </w:r>
      <w:r w:rsidR="009F3D1D">
        <w:rPr>
          <w:rFonts w:ascii="Garamond" w:hAnsi="Garamond"/>
          <w:b/>
          <w:sz w:val="22"/>
          <w:szCs w:val="22"/>
        </w:rPr>
        <w:t>dodavatele</w:t>
      </w:r>
      <w:r w:rsidRPr="0092617B">
        <w:rPr>
          <w:rFonts w:ascii="Garamond" w:hAnsi="Garamond"/>
          <w:b/>
          <w:sz w:val="22"/>
          <w:szCs w:val="22"/>
        </w:rPr>
        <w:t>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9C1D35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Bankovní</w:t>
      </w:r>
      <w:r w:rsidR="00BD52A0" w:rsidRPr="0092617B">
        <w:rPr>
          <w:rFonts w:ascii="Garamond" w:hAnsi="Garamond"/>
          <w:b/>
          <w:sz w:val="22"/>
          <w:szCs w:val="22"/>
        </w:rPr>
        <w:t xml:space="preserve"> </w:t>
      </w:r>
      <w:r w:rsidRPr="0092617B">
        <w:rPr>
          <w:rFonts w:ascii="Garamond" w:hAnsi="Garamond"/>
          <w:b/>
          <w:sz w:val="22"/>
          <w:szCs w:val="22"/>
        </w:rPr>
        <w:t>spojení: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0F7506">
      <w:pPr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Osoby zmocněné</w:t>
      </w:r>
    </w:p>
    <w:p w:rsidR="004B2EA2" w:rsidRPr="0092617B" w:rsidRDefault="004B2EA2" w:rsidP="009C1D35">
      <w:pPr>
        <w:tabs>
          <w:tab w:val="left" w:pos="3119"/>
        </w:tabs>
        <w:spacing w:after="120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zastupování: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4B2EA2" w:rsidRPr="0092617B" w:rsidRDefault="004B2EA2" w:rsidP="00815890">
      <w:pPr>
        <w:tabs>
          <w:tab w:val="left" w:pos="3119"/>
        </w:tabs>
        <w:spacing w:line="360" w:lineRule="auto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Telefonní/faxové spojení:</w:t>
      </w:r>
      <w:r w:rsidRPr="0092617B">
        <w:rPr>
          <w:rFonts w:ascii="Garamond" w:hAnsi="Garamond"/>
          <w:b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815890" w:rsidRDefault="004B2EA2" w:rsidP="00815890">
      <w:pPr>
        <w:spacing w:line="360" w:lineRule="auto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E-mailové spojení:</w:t>
      </w:r>
      <w:r w:rsidRPr="0092617B">
        <w:rPr>
          <w:rFonts w:ascii="Garamond" w:hAnsi="Garamond"/>
          <w:sz w:val="22"/>
          <w:szCs w:val="22"/>
        </w:rPr>
        <w:tab/>
      </w:r>
      <w:r w:rsidR="00815890">
        <w:rPr>
          <w:rFonts w:ascii="Garamond" w:hAnsi="Garamond"/>
          <w:sz w:val="22"/>
          <w:szCs w:val="22"/>
        </w:rPr>
        <w:tab/>
      </w:r>
      <w:r w:rsidR="00815890">
        <w:rPr>
          <w:rFonts w:ascii="Garamond" w:hAnsi="Garamond"/>
          <w:sz w:val="22"/>
          <w:szCs w:val="22"/>
        </w:rPr>
        <w:tab/>
      </w:r>
      <w:r w:rsidR="00815890">
        <w:rPr>
          <w:rFonts w:ascii="Garamond" w:hAnsi="Garamond"/>
          <w:sz w:val="22"/>
          <w:szCs w:val="22"/>
        </w:rPr>
        <w:tab/>
      </w:r>
      <w:r w:rsidR="00815890">
        <w:rPr>
          <w:rFonts w:ascii="Garamond" w:hAnsi="Garamond"/>
          <w:sz w:val="22"/>
          <w:szCs w:val="22"/>
        </w:rPr>
        <w:tab/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</w:p>
    <w:p w:rsidR="00815890" w:rsidRDefault="00815890" w:rsidP="00815890">
      <w:pPr>
        <w:spacing w:line="360" w:lineRule="auto"/>
        <w:rPr>
          <w:rFonts w:ascii="Garamond" w:hAnsi="Garamond"/>
          <w:sz w:val="22"/>
          <w:szCs w:val="22"/>
        </w:rPr>
      </w:pPr>
    </w:p>
    <w:p w:rsidR="00747AB6" w:rsidRDefault="00747AB6" w:rsidP="00E93B5E">
      <w:pPr>
        <w:tabs>
          <w:tab w:val="left" w:pos="3119"/>
        </w:tabs>
        <w:spacing w:after="120"/>
        <w:rPr>
          <w:rFonts w:ascii="Garamond" w:hAnsi="Garamond"/>
          <w:b/>
        </w:rPr>
      </w:pPr>
    </w:p>
    <w:p w:rsidR="00DD579D" w:rsidRPr="0092617B" w:rsidRDefault="00C77168" w:rsidP="00DD579D">
      <w:pPr>
        <w:spacing w:before="480" w:after="48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 w:rsidRPr="0092617B">
        <w:rPr>
          <w:rFonts w:ascii="Garamond" w:hAnsi="Garamond"/>
          <w:sz w:val="22"/>
          <w:szCs w:val="22"/>
          <w:highlight w:val="cyan"/>
        </w:rPr>
        <w:t>[DOPLNÍ</w:t>
      </w:r>
      <w:r>
        <w:rPr>
          <w:rFonts w:ascii="Garamond" w:hAnsi="Garamond"/>
          <w:sz w:val="22"/>
          <w:szCs w:val="22"/>
          <w:highlight w:val="cyan"/>
        </w:rPr>
        <w:t xml:space="preserve"> DODAVATEL</w:t>
      </w:r>
      <w:r w:rsidRPr="0092617B">
        <w:rPr>
          <w:rFonts w:ascii="Garamond" w:hAnsi="Garamond"/>
          <w:sz w:val="22"/>
          <w:szCs w:val="22"/>
          <w:highlight w:val="cyan"/>
        </w:rPr>
        <w:t>]</w:t>
      </w:r>
      <w:r w:rsidR="00DD579D" w:rsidRPr="0092617B">
        <w:rPr>
          <w:rFonts w:ascii="Garamond" w:hAnsi="Garamond" w:cs="Arial"/>
          <w:sz w:val="22"/>
          <w:szCs w:val="22"/>
        </w:rPr>
        <w:t xml:space="preserve">] dne </w:t>
      </w:r>
      <w:r w:rsidRPr="0092617B">
        <w:rPr>
          <w:rFonts w:ascii="Garamond" w:hAnsi="Garamond"/>
          <w:sz w:val="22"/>
          <w:szCs w:val="22"/>
          <w:highlight w:val="cyan"/>
        </w:rPr>
        <w:t>[DOPLNÍ</w:t>
      </w:r>
      <w:r>
        <w:rPr>
          <w:rFonts w:ascii="Garamond" w:hAnsi="Garamond"/>
          <w:sz w:val="22"/>
          <w:szCs w:val="22"/>
          <w:highlight w:val="cyan"/>
        </w:rPr>
        <w:t xml:space="preserve"> DODAVATEL</w:t>
      </w:r>
      <w:r w:rsidRPr="0092617B">
        <w:rPr>
          <w:rFonts w:ascii="Garamond" w:hAnsi="Garamond"/>
          <w:sz w:val="22"/>
          <w:szCs w:val="22"/>
          <w:highlight w:val="cyan"/>
        </w:rPr>
        <w:t>]</w:t>
      </w:r>
    </w:p>
    <w:p w:rsidR="00DD579D" w:rsidRPr="0092617B" w:rsidRDefault="00DD579D" w:rsidP="00DD579D">
      <w:pPr>
        <w:ind w:left="4253"/>
        <w:jc w:val="center"/>
        <w:rPr>
          <w:rFonts w:ascii="Garamond" w:hAnsi="Garamond" w:cs="Arial"/>
          <w:sz w:val="22"/>
          <w:szCs w:val="22"/>
        </w:rPr>
      </w:pPr>
      <w:r w:rsidRPr="0092617B">
        <w:rPr>
          <w:rFonts w:ascii="Garamond" w:hAnsi="Garamond" w:cs="Arial"/>
          <w:sz w:val="22"/>
          <w:szCs w:val="22"/>
        </w:rPr>
        <w:t>.…………………………………………………..</w:t>
      </w:r>
    </w:p>
    <w:p w:rsidR="00DD579D" w:rsidRPr="0092617B" w:rsidRDefault="00DD579D" w:rsidP="00DD579D">
      <w:pPr>
        <w:pStyle w:val="Zkladntext2"/>
        <w:spacing w:after="0" w:line="240" w:lineRule="auto"/>
        <w:ind w:left="4253"/>
        <w:jc w:val="center"/>
        <w:rPr>
          <w:rFonts w:ascii="Garamond" w:hAnsi="Garamond" w:cs="Arial"/>
          <w:sz w:val="22"/>
          <w:szCs w:val="22"/>
        </w:rPr>
      </w:pPr>
      <w:r w:rsidRPr="0092617B">
        <w:rPr>
          <w:rFonts w:ascii="Garamond" w:hAnsi="Garamond" w:cs="Arial"/>
          <w:sz w:val="22"/>
          <w:szCs w:val="22"/>
        </w:rPr>
        <w:t>[</w:t>
      </w:r>
      <w:r w:rsidR="00C77168" w:rsidRPr="0092617B">
        <w:rPr>
          <w:rFonts w:ascii="Garamond" w:hAnsi="Garamond"/>
          <w:sz w:val="22"/>
          <w:szCs w:val="22"/>
          <w:highlight w:val="cyan"/>
        </w:rPr>
        <w:t>[DOPLNÍ</w:t>
      </w:r>
      <w:r w:rsidR="00C77168">
        <w:rPr>
          <w:rFonts w:ascii="Garamond" w:hAnsi="Garamond"/>
          <w:sz w:val="22"/>
          <w:szCs w:val="22"/>
          <w:highlight w:val="cyan"/>
        </w:rPr>
        <w:t xml:space="preserve"> DODAVATEL</w:t>
      </w:r>
      <w:r w:rsidR="00C77168" w:rsidRPr="0092617B">
        <w:rPr>
          <w:rFonts w:ascii="Garamond" w:hAnsi="Garamond"/>
          <w:sz w:val="22"/>
          <w:szCs w:val="22"/>
          <w:highlight w:val="cyan"/>
        </w:rPr>
        <w:t>]</w:t>
      </w:r>
      <w:r w:rsidRPr="0092617B">
        <w:rPr>
          <w:rFonts w:ascii="Garamond" w:hAnsi="Garamond" w:cs="Arial"/>
          <w:sz w:val="22"/>
          <w:szCs w:val="22"/>
          <w:highlight w:val="cyan"/>
        </w:rPr>
        <w:t>– obchodní firma + osoba oprávněná jednat za</w:t>
      </w:r>
      <w:r w:rsidR="0006642E">
        <w:rPr>
          <w:rFonts w:ascii="Garamond" w:hAnsi="Garamond" w:cs="Arial"/>
          <w:sz w:val="22"/>
          <w:szCs w:val="22"/>
          <w:highlight w:val="cyan"/>
        </w:rPr>
        <w:t xml:space="preserve"> dodavatele</w:t>
      </w:r>
      <w:r w:rsidRPr="0092617B">
        <w:rPr>
          <w:rFonts w:ascii="Garamond" w:hAnsi="Garamond" w:cs="Arial"/>
          <w:sz w:val="22"/>
          <w:szCs w:val="22"/>
          <w:highlight w:val="cyan"/>
        </w:rPr>
        <w:t xml:space="preserve"> </w:t>
      </w:r>
      <w:r w:rsidRPr="0092617B">
        <w:rPr>
          <w:rFonts w:ascii="Garamond" w:hAnsi="Garamond" w:cs="Arial"/>
          <w:sz w:val="22"/>
          <w:szCs w:val="22"/>
        </w:rPr>
        <w:t>]</w:t>
      </w:r>
    </w:p>
    <w:p w:rsidR="00DD579D" w:rsidRPr="0092617B" w:rsidRDefault="00DD579D">
      <w:pPr>
        <w:rPr>
          <w:rFonts w:ascii="Garamond" w:hAnsi="Garamond"/>
          <w:b/>
        </w:rPr>
        <w:sectPr w:rsidR="00DD579D" w:rsidRPr="0092617B" w:rsidSect="0081589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418" w:bottom="709" w:left="1418" w:header="709" w:footer="680" w:gutter="0"/>
          <w:cols w:space="708"/>
          <w:titlePg/>
          <w:docGrid w:linePitch="360"/>
        </w:sectPr>
      </w:pPr>
    </w:p>
    <w:p w:rsidR="004B2EA2" w:rsidRPr="0092617B" w:rsidRDefault="004B2EA2" w:rsidP="00680BF8">
      <w:pPr>
        <w:pStyle w:val="Nadpis1"/>
        <w:pageBreakBefore/>
        <w:jc w:val="both"/>
        <w:rPr>
          <w:rFonts w:ascii="Garamond" w:hAnsi="Garamond"/>
          <w:sz w:val="22"/>
          <w:szCs w:val="22"/>
        </w:rPr>
      </w:pPr>
      <w:bookmarkStart w:id="7" w:name="_Toc330212590"/>
      <w:bookmarkStart w:id="8" w:name="_Toc336650032"/>
      <w:bookmarkStart w:id="9" w:name="_Toc336650262"/>
      <w:bookmarkStart w:id="10" w:name="_Ref337138995"/>
      <w:bookmarkStart w:id="11" w:name="_Ref337140862"/>
      <w:bookmarkStart w:id="12" w:name="_Toc339053254"/>
      <w:r w:rsidRPr="0092617B">
        <w:rPr>
          <w:rFonts w:ascii="Garamond" w:hAnsi="Garamond"/>
          <w:sz w:val="22"/>
          <w:szCs w:val="22"/>
        </w:rPr>
        <w:lastRenderedPageBreak/>
        <w:t>Příloha č. 2 zadávací dokumentace</w:t>
      </w:r>
      <w:bookmarkEnd w:id="7"/>
      <w:bookmarkEnd w:id="8"/>
      <w:bookmarkEnd w:id="9"/>
      <w:bookmarkEnd w:id="10"/>
      <w:bookmarkEnd w:id="11"/>
      <w:bookmarkEnd w:id="12"/>
    </w:p>
    <w:p w:rsidR="00054052" w:rsidRDefault="00054052" w:rsidP="008D53E7">
      <w:pPr>
        <w:spacing w:line="276" w:lineRule="auto"/>
        <w:jc w:val="center"/>
        <w:rPr>
          <w:rFonts w:ascii="Garamond" w:hAnsi="Garamond"/>
          <w:b/>
          <w:sz w:val="32"/>
          <w:szCs w:val="36"/>
        </w:rPr>
      </w:pPr>
      <w:bookmarkStart w:id="13" w:name="_Toc336650035"/>
      <w:bookmarkStart w:id="14" w:name="_Toc336650265"/>
      <w:bookmarkStart w:id="15" w:name="_Ref337138368"/>
      <w:bookmarkStart w:id="16" w:name="_Ref337139911"/>
      <w:bookmarkStart w:id="17" w:name="_Ref337140882"/>
      <w:bookmarkStart w:id="18" w:name="_Toc339053258"/>
      <w:bookmarkStart w:id="19" w:name="_Toc330212593"/>
    </w:p>
    <w:p w:rsidR="008D53E7" w:rsidRPr="00A74BEE" w:rsidRDefault="008D53E7" w:rsidP="008D53E7">
      <w:pPr>
        <w:spacing w:line="276" w:lineRule="auto"/>
        <w:jc w:val="center"/>
        <w:rPr>
          <w:rFonts w:ascii="Garamond" w:hAnsi="Garamond"/>
          <w:b/>
          <w:sz w:val="32"/>
          <w:szCs w:val="36"/>
        </w:rPr>
      </w:pPr>
      <w:r w:rsidRPr="00A74BEE">
        <w:rPr>
          <w:rFonts w:ascii="Garamond" w:hAnsi="Garamond"/>
          <w:b/>
          <w:sz w:val="32"/>
          <w:szCs w:val="36"/>
        </w:rPr>
        <w:t xml:space="preserve">Čestné prohlášení k prokázání splnění základní, profesní způsobilosti a technické kvalifikace. </w:t>
      </w:r>
    </w:p>
    <w:p w:rsidR="008D53E7" w:rsidRPr="00A74BEE" w:rsidRDefault="008D53E7" w:rsidP="008D53E7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  <w:r w:rsidRPr="00A74BEE">
        <w:rPr>
          <w:rFonts w:ascii="Garamond" w:hAnsi="Garamond"/>
          <w:b/>
          <w:color w:val="auto"/>
          <w:sz w:val="22"/>
          <w:szCs w:val="28"/>
        </w:rPr>
        <w:t xml:space="preserve">k veřejné zakázce </w:t>
      </w:r>
    </w:p>
    <w:p w:rsidR="008D53E7" w:rsidRPr="00A74BEE" w:rsidRDefault="008D53E7" w:rsidP="008D53E7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:rsidR="008D53E7" w:rsidRPr="00A74BEE" w:rsidRDefault="008D53E7" w:rsidP="008D53E7">
      <w:pPr>
        <w:spacing w:before="240" w:after="120" w:line="276" w:lineRule="auto"/>
        <w:jc w:val="center"/>
        <w:rPr>
          <w:rFonts w:ascii="Garamond" w:hAnsi="Garamond"/>
          <w:b/>
          <w:sz w:val="32"/>
          <w:u w:val="single"/>
        </w:rPr>
      </w:pPr>
      <w:r w:rsidRPr="00A74BEE">
        <w:rPr>
          <w:rFonts w:ascii="Garamond" w:hAnsi="Garamond"/>
          <w:b/>
          <w:sz w:val="32"/>
          <w:u w:val="single"/>
        </w:rPr>
        <w:t>„</w:t>
      </w:r>
      <w:r w:rsidRPr="008D53E7">
        <w:rPr>
          <w:rFonts w:ascii="Garamond" w:hAnsi="Garamond"/>
          <w:b/>
          <w:sz w:val="32"/>
          <w:u w:val="single"/>
        </w:rPr>
        <w:t>Uzavření rámcové dohody na dodávku technických plynů</w:t>
      </w:r>
      <w:r w:rsidRPr="00A74BEE">
        <w:rPr>
          <w:rFonts w:ascii="Garamond" w:hAnsi="Garamond"/>
          <w:b/>
          <w:sz w:val="32"/>
          <w:u w:val="single"/>
        </w:rPr>
        <w:t>“</w:t>
      </w:r>
    </w:p>
    <w:p w:rsidR="008D53E7" w:rsidRPr="00A74BEE" w:rsidRDefault="008D53E7" w:rsidP="008D53E7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:rsidR="008D53E7" w:rsidRPr="00A74BEE" w:rsidRDefault="008D53E7" w:rsidP="008D53E7">
      <w:pPr>
        <w:pStyle w:val="Default"/>
        <w:spacing w:line="276" w:lineRule="auto"/>
        <w:jc w:val="both"/>
        <w:rPr>
          <w:rFonts w:ascii="Garamond" w:hAnsi="Garamond"/>
          <w:color w:val="auto"/>
          <w:sz w:val="22"/>
          <w:szCs w:val="28"/>
        </w:rPr>
      </w:pPr>
    </w:p>
    <w:p w:rsidR="008D53E7" w:rsidRPr="004F6718" w:rsidRDefault="008D53E7" w:rsidP="008D53E7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8D53E7" w:rsidRPr="004F6718" w:rsidRDefault="008D53E7" w:rsidP="008D53E7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8D53E7" w:rsidRPr="004F6718" w:rsidRDefault="008D53E7" w:rsidP="008D53E7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IČO: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="00F538F3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8D53E7" w:rsidRPr="004F6718" w:rsidRDefault="008D53E7" w:rsidP="008D53E7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D53E7" w:rsidRPr="004F6718" w:rsidRDefault="008D53E7" w:rsidP="008D53E7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K prokázání splnění základní způsobilosti:</w:t>
      </w:r>
    </w:p>
    <w:p w:rsidR="008D53E7" w:rsidRPr="004F6718" w:rsidRDefault="008D53E7" w:rsidP="008D53E7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Prohlašuji tímto čestně, že jsem:</w:t>
      </w:r>
    </w:p>
    <w:p w:rsidR="008D53E7" w:rsidRPr="004F6718" w:rsidRDefault="008D53E7" w:rsidP="008D53E7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8D53E7" w:rsidRPr="004F6718" w:rsidRDefault="008D53E7" w:rsidP="008D53E7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8D53E7" w:rsidRPr="004F6718" w:rsidRDefault="008D53E7" w:rsidP="008D53E7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8D53E7" w:rsidRPr="004F6718" w:rsidRDefault="008D53E7" w:rsidP="008D53E7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8D53E7" w:rsidRPr="004F6718" w:rsidRDefault="008D53E7" w:rsidP="008D53E7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:rsidR="008D53E7" w:rsidRPr="004F6718" w:rsidRDefault="008D53E7" w:rsidP="008D53E7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8D53E7" w:rsidRPr="004F6718" w:rsidRDefault="008D53E7" w:rsidP="008D53E7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  <w:r w:rsidRPr="004F6718">
        <w:rPr>
          <w:rFonts w:ascii="Garamond" w:hAnsi="Garamond" w:cs="Arial"/>
          <w:b/>
          <w:sz w:val="22"/>
          <w:szCs w:val="22"/>
        </w:rPr>
        <w:t>K prokázání splnění profesní způsobilosti:</w:t>
      </w:r>
    </w:p>
    <w:p w:rsidR="008D53E7" w:rsidRPr="004F6718" w:rsidRDefault="008D53E7" w:rsidP="008D53E7">
      <w:pPr>
        <w:spacing w:before="120" w:line="276" w:lineRule="auto"/>
        <w:ind w:left="3540" w:hanging="3540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Současně tímto jako dodavatel čestně prohlašuji, že: </w:t>
      </w:r>
    </w:p>
    <w:p w:rsidR="008D53E7" w:rsidRPr="004F6718" w:rsidRDefault="008D53E7" w:rsidP="008D53E7">
      <w:pPr>
        <w:pStyle w:val="Odstavecseseznamem"/>
        <w:numPr>
          <w:ilvl w:val="0"/>
          <w:numId w:val="44"/>
        </w:numPr>
        <w:spacing w:before="120" w:line="276" w:lineRule="auto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[</w:t>
      </w:r>
      <w:r w:rsidRPr="004F6718">
        <w:rPr>
          <w:rFonts w:ascii="Garamond" w:hAnsi="Garamond"/>
          <w:sz w:val="22"/>
          <w:szCs w:val="22"/>
          <w:highlight w:val="cyan"/>
          <w:shd w:val="clear" w:color="auto" w:fill="00FFFF"/>
        </w:rPr>
        <w:t xml:space="preserve">nejsem/jsem </w:t>
      </w:r>
      <w:r w:rsidRPr="004F6718">
        <w:rPr>
          <w:rFonts w:ascii="Garamond" w:hAnsi="Garamond" w:cs="Arial"/>
          <w:sz w:val="22"/>
          <w:szCs w:val="22"/>
          <w:highlight w:val="cyan"/>
          <w:shd w:val="clear" w:color="auto" w:fill="00FFFF"/>
        </w:rPr>
        <w:t xml:space="preserve">DOPLNÍ </w:t>
      </w:r>
      <w:r w:rsidRPr="004F6718">
        <w:rPr>
          <w:rFonts w:ascii="Garamond" w:hAnsi="Garamond" w:cs="Arial"/>
          <w:sz w:val="22"/>
          <w:szCs w:val="22"/>
          <w:shd w:val="clear" w:color="auto" w:fill="00FFFF"/>
        </w:rPr>
        <w:t>DODAVATEL</w:t>
      </w:r>
      <w:r w:rsidRPr="004F6718">
        <w:rPr>
          <w:rFonts w:ascii="Garamond" w:hAnsi="Garamond" w:cs="Arial"/>
          <w:sz w:val="22"/>
          <w:szCs w:val="22"/>
        </w:rPr>
        <w:t xml:space="preserve">] zapsán v obchodním rejstříku </w:t>
      </w:r>
      <w:r w:rsidRPr="004F6718">
        <w:rPr>
          <w:rFonts w:ascii="Garamond" w:hAnsi="Garamond"/>
          <w:sz w:val="22"/>
          <w:szCs w:val="22"/>
        </w:rPr>
        <w:t xml:space="preserve">nebo </w:t>
      </w:r>
      <w:r w:rsidR="00054052">
        <w:rPr>
          <w:rFonts w:ascii="Garamond" w:hAnsi="Garamond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</w:rPr>
        <w:t>jiné obdobné evidenc</w:t>
      </w:r>
      <w:r w:rsidR="00054052">
        <w:rPr>
          <w:rFonts w:ascii="Garamond" w:hAnsi="Garamond"/>
          <w:sz w:val="22"/>
          <w:szCs w:val="22"/>
        </w:rPr>
        <w:t>i</w:t>
      </w:r>
      <w:r w:rsidRPr="004F6718">
        <w:rPr>
          <w:rFonts w:ascii="Garamond" w:hAnsi="Garamond"/>
          <w:sz w:val="22"/>
          <w:szCs w:val="22"/>
        </w:rPr>
        <w:t>, pokud jiný právní předpis zápis do takové evidence vyžaduje</w:t>
      </w:r>
      <w:r w:rsidR="00C32E84">
        <w:rPr>
          <w:rFonts w:ascii="Garamond" w:hAnsi="Garamond"/>
          <w:sz w:val="22"/>
          <w:szCs w:val="22"/>
        </w:rPr>
        <w:t>.</w:t>
      </w:r>
      <w:r w:rsidRPr="004F6718">
        <w:rPr>
          <w:rFonts w:ascii="Garamond" w:hAnsi="Garamond" w:cs="Arial"/>
          <w:sz w:val="22"/>
          <w:szCs w:val="22"/>
        </w:rPr>
        <w:t xml:space="preserve"> </w:t>
      </w:r>
    </w:p>
    <w:p w:rsidR="008D53E7" w:rsidRPr="004F6718" w:rsidRDefault="008D53E7" w:rsidP="008D53E7">
      <w:pPr>
        <w:spacing w:before="120" w:line="276" w:lineRule="auto"/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</w:p>
    <w:p w:rsidR="008D53E7" w:rsidRPr="004F6718" w:rsidRDefault="008D53E7" w:rsidP="008D53E7">
      <w:pPr>
        <w:spacing w:before="120" w:line="276" w:lineRule="auto"/>
        <w:ind w:left="3540" w:hanging="3540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b/>
          <w:sz w:val="22"/>
          <w:szCs w:val="22"/>
        </w:rPr>
        <w:t>K prokázání splnění technické kvalifikace:</w:t>
      </w:r>
    </w:p>
    <w:p w:rsidR="008D53E7" w:rsidRPr="004F6718" w:rsidRDefault="008D53E7" w:rsidP="008D53E7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PalatinoLinotype"/>
          <w:sz w:val="22"/>
          <w:szCs w:val="22"/>
        </w:rPr>
        <w:t xml:space="preserve">K prokázání </w:t>
      </w:r>
      <w:r w:rsidRPr="004F6718">
        <w:rPr>
          <w:rFonts w:ascii="Garamond" w:hAnsi="Garamond" w:cs="Arial"/>
          <w:b/>
          <w:sz w:val="22"/>
          <w:szCs w:val="22"/>
        </w:rPr>
        <w:t>technické kvalifikace</w:t>
      </w:r>
      <w:r w:rsidRPr="004F6718">
        <w:rPr>
          <w:rFonts w:ascii="Garamond" w:hAnsi="Garamond" w:cs="PalatinoLinotype"/>
          <w:sz w:val="22"/>
          <w:szCs w:val="22"/>
        </w:rPr>
        <w:t xml:space="preserve"> předkládám toto čestné prohlášení, které v sobě subsumuje níže uvedené listiny:</w:t>
      </w:r>
    </w:p>
    <w:p w:rsidR="008D53E7" w:rsidRDefault="008D53E7" w:rsidP="008D53E7">
      <w:pPr>
        <w:pStyle w:val="Zkladntext"/>
        <w:spacing w:after="0" w:line="276" w:lineRule="auto"/>
        <w:jc w:val="both"/>
        <w:rPr>
          <w:rFonts w:ascii="Garamond" w:hAnsi="Garamond" w:cs="PalatinoLinotype"/>
          <w:sz w:val="22"/>
          <w:szCs w:val="22"/>
        </w:rPr>
      </w:pPr>
    </w:p>
    <w:p w:rsidR="00AA4B80" w:rsidRPr="004F6718" w:rsidRDefault="00AA4B80" w:rsidP="008D53E7">
      <w:pPr>
        <w:pStyle w:val="Zkladntext"/>
        <w:spacing w:after="0" w:line="276" w:lineRule="auto"/>
        <w:jc w:val="both"/>
        <w:rPr>
          <w:rFonts w:ascii="Garamond" w:hAnsi="Garamond" w:cs="PalatinoLinotype"/>
          <w:sz w:val="22"/>
          <w:szCs w:val="22"/>
        </w:rPr>
      </w:pPr>
    </w:p>
    <w:p w:rsidR="008D53E7" w:rsidRPr="001D7B9F" w:rsidRDefault="00AA4B80" w:rsidP="008D53E7">
      <w:pPr>
        <w:pStyle w:val="Odstavecseseznamem"/>
        <w:numPr>
          <w:ilvl w:val="1"/>
          <w:numId w:val="49"/>
        </w:numPr>
        <w:spacing w:line="276" w:lineRule="auto"/>
        <w:ind w:left="2340"/>
        <w:contextualSpacing/>
        <w:jc w:val="both"/>
        <w:rPr>
          <w:rFonts w:ascii="Garamond" w:hAnsi="Garamond" w:cs="Arial"/>
          <w:sz w:val="22"/>
          <w:szCs w:val="22"/>
        </w:rPr>
      </w:pPr>
      <w:r w:rsidRPr="001D7B9F">
        <w:rPr>
          <w:rFonts w:ascii="Garamond" w:hAnsi="Garamond" w:cs="LuxiMono"/>
          <w:b/>
          <w:sz w:val="22"/>
          <w:szCs w:val="22"/>
        </w:rPr>
        <w:t>seznam významných dodávek</w:t>
      </w:r>
      <w:r w:rsidRPr="001D7B9F">
        <w:rPr>
          <w:rFonts w:ascii="Garamond" w:hAnsi="Garamond" w:cs="LuxiMono"/>
          <w:sz w:val="22"/>
          <w:szCs w:val="22"/>
        </w:rPr>
        <w:t xml:space="preserve"> poskytnutých dodavatelem za poslední 3 roky před zahájením zadávacího řízení, kde uvede cenu, dobu jejich poskytnutí,  identifikaci objednatele a uvedení konkrétního plnění. </w:t>
      </w:r>
      <w:r w:rsidRPr="001D7B9F">
        <w:rPr>
          <w:rFonts w:ascii="Garamond" w:hAnsi="Garamond"/>
          <w:sz w:val="22"/>
          <w:szCs w:val="22"/>
        </w:rPr>
        <w:t>Významnou dodávkou se pro účely této zadávací dokumentace rozumí</w:t>
      </w:r>
      <w:r w:rsidRPr="001D7B9F">
        <w:rPr>
          <w:rFonts w:ascii="Garamond" w:hAnsi="Garamond"/>
          <w:b/>
          <w:color w:val="000000"/>
          <w:sz w:val="22"/>
          <w:szCs w:val="22"/>
        </w:rPr>
        <w:t xml:space="preserve"> prokázání nejméně dvou (2) </w:t>
      </w:r>
      <w:r w:rsidRPr="00C32E84">
        <w:rPr>
          <w:rFonts w:ascii="Garamond" w:hAnsi="Garamond"/>
          <w:b/>
          <w:color w:val="000000"/>
          <w:sz w:val="22"/>
          <w:szCs w:val="22"/>
        </w:rPr>
        <w:t>dodávek technických plynů v</w:t>
      </w:r>
      <w:r w:rsidR="00062B76" w:rsidRPr="007A0797">
        <w:rPr>
          <w:rFonts w:ascii="Garamond" w:hAnsi="Garamond"/>
          <w:b/>
          <w:color w:val="000000"/>
          <w:sz w:val="22"/>
          <w:szCs w:val="22"/>
        </w:rPr>
        <w:t xml:space="preserve"> souhrnné </w:t>
      </w:r>
      <w:r w:rsidRPr="007A0797">
        <w:rPr>
          <w:rFonts w:ascii="Garamond" w:hAnsi="Garamond"/>
          <w:b/>
          <w:color w:val="000000"/>
          <w:sz w:val="22"/>
          <w:szCs w:val="22"/>
        </w:rPr>
        <w:t xml:space="preserve">minimální hodnotě </w:t>
      </w:r>
      <w:r w:rsidR="006B6287" w:rsidRPr="007A0797">
        <w:rPr>
          <w:rFonts w:ascii="Garamond" w:hAnsi="Garamond"/>
          <w:b/>
          <w:color w:val="000000"/>
          <w:sz w:val="22"/>
          <w:szCs w:val="22"/>
        </w:rPr>
        <w:t>5</w:t>
      </w:r>
      <w:r w:rsidRPr="007A0797">
        <w:rPr>
          <w:rFonts w:ascii="Garamond" w:hAnsi="Garamond"/>
          <w:b/>
          <w:color w:val="000000"/>
          <w:sz w:val="22"/>
          <w:szCs w:val="22"/>
        </w:rPr>
        <w:t>00 000 Kč bez DPH</w:t>
      </w:r>
      <w:r w:rsidR="00062B76" w:rsidRPr="007A0797">
        <w:rPr>
          <w:rFonts w:ascii="Garamond" w:hAnsi="Garamond"/>
          <w:b/>
          <w:color w:val="000000"/>
          <w:sz w:val="22"/>
          <w:szCs w:val="22"/>
        </w:rPr>
        <w:t>/rok pro jednoho objednatele</w:t>
      </w:r>
      <w:r w:rsidRPr="007A0797">
        <w:rPr>
          <w:rFonts w:ascii="Garamond" w:hAnsi="Garamond"/>
          <w:b/>
          <w:color w:val="000000"/>
          <w:sz w:val="22"/>
          <w:szCs w:val="22"/>
        </w:rPr>
        <w:t xml:space="preserve"> a</w:t>
      </w:r>
      <w:r w:rsidR="001D7B9F">
        <w:rPr>
          <w:rFonts w:ascii="Garamond" w:hAnsi="Garamond"/>
          <w:b/>
          <w:color w:val="000000"/>
          <w:sz w:val="22"/>
          <w:szCs w:val="22"/>
        </w:rPr>
        <w:t xml:space="preserve"> dvou (2)</w:t>
      </w:r>
      <w:r w:rsidRPr="007A0797">
        <w:rPr>
          <w:rFonts w:ascii="Garamond" w:hAnsi="Garamond"/>
          <w:b/>
          <w:color w:val="000000"/>
          <w:sz w:val="22"/>
          <w:szCs w:val="22"/>
        </w:rPr>
        <w:t xml:space="preserve"> pronájmu tlakových lahví v </w:t>
      </w:r>
      <w:r w:rsidR="00062B76" w:rsidRPr="007A0797">
        <w:rPr>
          <w:rFonts w:ascii="Garamond" w:hAnsi="Garamond"/>
          <w:b/>
          <w:color w:val="000000"/>
          <w:sz w:val="22"/>
          <w:szCs w:val="22"/>
        </w:rPr>
        <w:t xml:space="preserve">souhrnné </w:t>
      </w:r>
      <w:r w:rsidRPr="00B06150">
        <w:rPr>
          <w:rFonts w:ascii="Garamond" w:hAnsi="Garamond"/>
          <w:b/>
          <w:color w:val="000000"/>
          <w:sz w:val="22"/>
          <w:szCs w:val="22"/>
        </w:rPr>
        <w:t xml:space="preserve">minimální hodnotě </w:t>
      </w:r>
      <w:r w:rsidR="006B6287" w:rsidRPr="00B06150">
        <w:rPr>
          <w:rFonts w:ascii="Garamond" w:hAnsi="Garamond"/>
          <w:b/>
          <w:color w:val="000000"/>
          <w:sz w:val="22"/>
          <w:szCs w:val="22"/>
        </w:rPr>
        <w:t>250</w:t>
      </w:r>
      <w:r w:rsidRPr="00B06150">
        <w:rPr>
          <w:rFonts w:ascii="Garamond" w:hAnsi="Garamond"/>
          <w:b/>
          <w:color w:val="000000"/>
          <w:sz w:val="22"/>
          <w:szCs w:val="22"/>
        </w:rPr>
        <w:t> 000 Kč bez DPH / rok</w:t>
      </w:r>
      <w:r w:rsidR="00062B76" w:rsidRPr="00B06150">
        <w:rPr>
          <w:rFonts w:ascii="Garamond" w:hAnsi="Garamond"/>
          <w:b/>
          <w:color w:val="000000"/>
          <w:sz w:val="22"/>
          <w:szCs w:val="22"/>
        </w:rPr>
        <w:t xml:space="preserve"> pro jednoho objednatele</w:t>
      </w:r>
      <w:r w:rsidRPr="00B06150">
        <w:rPr>
          <w:rFonts w:ascii="Garamond" w:hAnsi="Garamond"/>
          <w:b/>
          <w:color w:val="000000"/>
          <w:sz w:val="22"/>
          <w:szCs w:val="22"/>
        </w:rPr>
        <w:t>.</w:t>
      </w:r>
    </w:p>
    <w:p w:rsidR="008D53E7" w:rsidRPr="004F6718" w:rsidRDefault="008D53E7" w:rsidP="008D53E7">
      <w:pPr>
        <w:pStyle w:val="Odstavecseseznamem"/>
        <w:spacing w:line="276" w:lineRule="auto"/>
        <w:ind w:left="2340"/>
        <w:contextualSpacing/>
        <w:jc w:val="both"/>
        <w:rPr>
          <w:rFonts w:ascii="Garamond" w:eastAsia="MS Mincho" w:hAnsi="Garamond"/>
          <w:b/>
          <w:sz w:val="22"/>
          <w:szCs w:val="22"/>
        </w:rPr>
      </w:pPr>
    </w:p>
    <w:p w:rsidR="008D53E7" w:rsidRPr="004F6718" w:rsidRDefault="008D53E7" w:rsidP="008D53E7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8D53E7" w:rsidRPr="004F6718" w:rsidRDefault="008D53E7" w:rsidP="008D53E7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8D53E7" w:rsidRDefault="008D53E7" w:rsidP="008D53E7">
      <w:pPr>
        <w:spacing w:line="276" w:lineRule="auto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06150" w:rsidRDefault="00B06150" w:rsidP="008D53E7">
      <w:pPr>
        <w:spacing w:line="276" w:lineRule="auto"/>
        <w:rPr>
          <w:rFonts w:ascii="Garamond" w:hAnsi="Garamond"/>
          <w:sz w:val="22"/>
          <w:szCs w:val="22"/>
        </w:rPr>
      </w:pPr>
    </w:p>
    <w:p w:rsidR="00B06150" w:rsidRPr="004F6718" w:rsidRDefault="00B06150" w:rsidP="008D53E7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8D53E7" w:rsidRPr="004F6718" w:rsidRDefault="008D53E7" w:rsidP="008D53E7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…………………………………………….</w:t>
      </w:r>
      <w:bookmarkStart w:id="20" w:name="_Toc390844582"/>
      <w:bookmarkStart w:id="21" w:name="_Toc391039271"/>
      <w:bookmarkStart w:id="22" w:name="_Toc396117462"/>
      <w:bookmarkStart w:id="23" w:name="_Toc397368472"/>
    </w:p>
    <w:p w:rsidR="008D53E7" w:rsidRPr="004F6718" w:rsidRDefault="008D53E7" w:rsidP="008D53E7">
      <w:pPr>
        <w:jc w:val="right"/>
        <w:rPr>
          <w:rFonts w:ascii="Garamond" w:hAnsi="Garamond" w:cs="Arial"/>
          <w:sz w:val="22"/>
          <w:szCs w:val="22"/>
          <w:highlight w:val="cyan"/>
        </w:rPr>
      </w:pPr>
      <w:r w:rsidRPr="004F6718">
        <w:rPr>
          <w:rFonts w:ascii="Garamond" w:hAnsi="Garamond"/>
          <w:sz w:val="22"/>
          <w:szCs w:val="22"/>
          <w:highlight w:val="cyan"/>
        </w:rPr>
        <w:t>[DOPLNÍ 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</w:t>
      </w:r>
    </w:p>
    <w:p w:rsidR="008D53E7" w:rsidRPr="004F6718" w:rsidRDefault="008D53E7" w:rsidP="008D53E7">
      <w:pPr>
        <w:jc w:val="right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  <w:highlight w:val="cyan"/>
        </w:rPr>
        <w:t xml:space="preserve"> + osoba oprávně</w:t>
      </w:r>
      <w:r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20"/>
      <w:bookmarkEnd w:id="21"/>
      <w:bookmarkEnd w:id="22"/>
      <w:bookmarkEnd w:id="23"/>
      <w:r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p w:rsidR="008D53E7" w:rsidRDefault="008D53E7" w:rsidP="008D53E7">
      <w:pPr>
        <w:pStyle w:val="Nadpis1"/>
        <w:jc w:val="right"/>
        <w:rPr>
          <w:rFonts w:ascii="Garamond" w:hAnsi="Garamond"/>
          <w:sz w:val="22"/>
          <w:szCs w:val="22"/>
        </w:rPr>
      </w:pPr>
    </w:p>
    <w:p w:rsidR="008D53E7" w:rsidRDefault="008D53E7" w:rsidP="008D53E7">
      <w:pPr>
        <w:pStyle w:val="Nadpis1"/>
        <w:jc w:val="right"/>
        <w:rPr>
          <w:rFonts w:ascii="Garamond" w:hAnsi="Garamond"/>
          <w:sz w:val="22"/>
          <w:szCs w:val="22"/>
        </w:rPr>
      </w:pPr>
    </w:p>
    <w:p w:rsidR="008D53E7" w:rsidRDefault="008D53E7" w:rsidP="008D53E7">
      <w:pPr>
        <w:pStyle w:val="Nadpis1"/>
        <w:jc w:val="right"/>
        <w:rPr>
          <w:rFonts w:ascii="Garamond" w:hAnsi="Garamond"/>
          <w:sz w:val="22"/>
          <w:szCs w:val="22"/>
        </w:rPr>
      </w:pPr>
    </w:p>
    <w:p w:rsidR="008D53E7" w:rsidRDefault="008D53E7" w:rsidP="008D53E7">
      <w:pPr>
        <w:pStyle w:val="Nadpis1"/>
        <w:jc w:val="left"/>
        <w:rPr>
          <w:rFonts w:ascii="Garamond" w:hAnsi="Garamond"/>
          <w:sz w:val="22"/>
          <w:szCs w:val="22"/>
        </w:rPr>
      </w:pPr>
    </w:p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8D53E7" w:rsidRDefault="008D53E7" w:rsidP="008D53E7"/>
    <w:p w:rsidR="00790B75" w:rsidRPr="0092617B" w:rsidRDefault="00790B75" w:rsidP="00790B75">
      <w:pPr>
        <w:pStyle w:val="Nadpis1"/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>Příloha</w:t>
      </w:r>
      <w:r>
        <w:rPr>
          <w:rFonts w:ascii="Garamond" w:hAnsi="Garamond"/>
          <w:sz w:val="22"/>
          <w:szCs w:val="22"/>
        </w:rPr>
        <w:t xml:space="preserve"> č. 3</w:t>
      </w:r>
      <w:r w:rsidRPr="0092617B">
        <w:rPr>
          <w:rFonts w:ascii="Garamond" w:hAnsi="Garamond"/>
          <w:sz w:val="22"/>
          <w:szCs w:val="22"/>
        </w:rPr>
        <w:t xml:space="preserve"> zadávací dokumentace</w:t>
      </w:r>
    </w:p>
    <w:p w:rsidR="00790B75" w:rsidRPr="001D7B9F" w:rsidRDefault="00790B75" w:rsidP="00790B75">
      <w:pPr>
        <w:spacing w:before="240" w:after="120"/>
        <w:jc w:val="center"/>
        <w:rPr>
          <w:rFonts w:ascii="Garamond" w:hAnsi="Garamond"/>
          <w:b/>
          <w:sz w:val="36"/>
          <w:szCs w:val="36"/>
        </w:rPr>
      </w:pPr>
      <w:r w:rsidRPr="001D7B9F">
        <w:rPr>
          <w:rFonts w:ascii="Garamond" w:hAnsi="Garamond"/>
          <w:b/>
          <w:sz w:val="36"/>
          <w:szCs w:val="36"/>
        </w:rPr>
        <w:t>Rejstřík poddodavatelů</w:t>
      </w:r>
    </w:p>
    <w:p w:rsidR="00790B75" w:rsidRPr="0092617B" w:rsidRDefault="00790B75" w:rsidP="00790B75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790B75" w:rsidRPr="0092617B" w:rsidRDefault="00790B75" w:rsidP="00790B75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</w:rPr>
      </w:pPr>
      <w:r w:rsidRPr="0092617B">
        <w:rPr>
          <w:rFonts w:ascii="Garamond" w:hAnsi="Garamond" w:cs="Arial"/>
          <w:b/>
        </w:rPr>
        <w:t xml:space="preserve"> </w:t>
      </w:r>
      <w:r w:rsidR="008D53E7" w:rsidRPr="008D53E7">
        <w:rPr>
          <w:rFonts w:ascii="Garamond" w:hAnsi="Garamond" w:cs="Arial"/>
          <w:b/>
          <w:sz w:val="22"/>
          <w:szCs w:val="22"/>
        </w:rPr>
        <w:t>Uzavření rámcové dohody na dodávku technických plynů</w:t>
      </w:r>
    </w:p>
    <w:p w:rsidR="00790B75" w:rsidRPr="0092617B" w:rsidRDefault="00790B75" w:rsidP="00790B75">
      <w:pPr>
        <w:numPr>
          <w:ilvl w:val="0"/>
          <w:numId w:val="17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 xml:space="preserve">Identifikace </w:t>
      </w:r>
      <w:r>
        <w:rPr>
          <w:rFonts w:ascii="Garamond" w:hAnsi="Garamond"/>
          <w:b/>
          <w:sz w:val="22"/>
          <w:szCs w:val="22"/>
        </w:rPr>
        <w:t>dodavatele</w:t>
      </w:r>
      <w:r w:rsidRPr="0092617B">
        <w:rPr>
          <w:rFonts w:ascii="Garamond" w:hAnsi="Garamond"/>
          <w:b/>
          <w:sz w:val="22"/>
          <w:szCs w:val="22"/>
        </w:rPr>
        <w:t>:</w:t>
      </w:r>
    </w:p>
    <w:p w:rsidR="00790B75" w:rsidRPr="00E06A6E" w:rsidRDefault="00790B75" w:rsidP="00790B75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90B75" w:rsidRPr="00E06A6E" w:rsidRDefault="00790B75" w:rsidP="00790B75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90B75" w:rsidRPr="00E06A6E" w:rsidRDefault="00790B75" w:rsidP="00790B75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90B75" w:rsidRPr="00C3483D" w:rsidRDefault="00790B75" w:rsidP="00790B75">
      <w:pPr>
        <w:numPr>
          <w:ilvl w:val="0"/>
          <w:numId w:val="17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C3483D">
        <w:rPr>
          <w:rFonts w:ascii="Garamond" w:hAnsi="Garamond"/>
          <w:b/>
          <w:sz w:val="22"/>
          <w:szCs w:val="22"/>
        </w:rPr>
        <w:t xml:space="preserve">Rejstřík </w:t>
      </w:r>
      <w:r>
        <w:rPr>
          <w:rFonts w:ascii="Garamond" w:hAnsi="Garamond"/>
          <w:b/>
          <w:sz w:val="22"/>
          <w:szCs w:val="22"/>
        </w:rPr>
        <w:t>pod</w:t>
      </w:r>
      <w:r w:rsidRPr="00C3483D">
        <w:rPr>
          <w:rFonts w:ascii="Garamond" w:hAnsi="Garamond"/>
          <w:b/>
          <w:sz w:val="22"/>
          <w:szCs w:val="22"/>
        </w:rPr>
        <w:t>dodavatelů</w:t>
      </w:r>
    </w:p>
    <w:p w:rsidR="00790B75" w:rsidRDefault="00790B75" w:rsidP="00790B75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790B75" w:rsidRPr="0057614B" w:rsidRDefault="00790B75" w:rsidP="00790B75">
      <w:pPr>
        <w:spacing w:before="120" w:after="120"/>
        <w:jc w:val="both"/>
        <w:rPr>
          <w:rFonts w:ascii="Garamond" w:hAnsi="Garamond"/>
          <w:b/>
          <w:bCs/>
          <w:sz w:val="22"/>
          <w:szCs w:val="22"/>
        </w:rPr>
      </w:pPr>
      <w:r w:rsidRPr="0057614B">
        <w:rPr>
          <w:rFonts w:ascii="Garamond" w:hAnsi="Garamond"/>
          <w:b/>
          <w:bCs/>
          <w:sz w:val="22"/>
          <w:szCs w:val="22"/>
        </w:rPr>
        <w:t>Účastník zadávacího řízení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790B75" w:rsidRPr="007A3E24" w:rsidTr="0047677E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90B75" w:rsidRDefault="00790B75" w:rsidP="0047677E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790B75" w:rsidRPr="007A3E24" w:rsidRDefault="00790B75" w:rsidP="0047677E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90B75" w:rsidRPr="007A3E24" w:rsidRDefault="00790B75" w:rsidP="0047677E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790B75" w:rsidRPr="007A3E24" w:rsidRDefault="00790B75" w:rsidP="0047677E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790B75" w:rsidRDefault="00790B75" w:rsidP="0047677E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/ název, </w:t>
            </w:r>
          </w:p>
          <w:p w:rsidR="00790B75" w:rsidRPr="007A3E24" w:rsidRDefault="00790B75" w:rsidP="0047677E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místo podnikání / sídlo, IČ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 / 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790B75" w:rsidRPr="007A3E24" w:rsidTr="0047677E">
        <w:tc>
          <w:tcPr>
            <w:tcW w:w="709" w:type="dxa"/>
            <w:tcBorders>
              <w:bottom w:val="single" w:sz="18" w:space="0" w:color="auto"/>
            </w:tcBorders>
          </w:tcPr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Default="00790B75" w:rsidP="0047677E">
            <w:pPr>
              <w:rPr>
                <w:rFonts w:ascii="Garamond" w:hAnsi="Garamond"/>
              </w:rPr>
            </w:pPr>
          </w:p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790B75" w:rsidRPr="007A3E24" w:rsidRDefault="00790B75" w:rsidP="0047677E">
            <w:pPr>
              <w:rPr>
                <w:rFonts w:ascii="Garamond" w:hAnsi="Garamond"/>
              </w:rPr>
            </w:pPr>
          </w:p>
        </w:tc>
      </w:tr>
    </w:tbl>
    <w:p w:rsidR="00790B75" w:rsidRDefault="00790B75" w:rsidP="00790B75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90B75" w:rsidRDefault="00790B75" w:rsidP="00790B75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90B75" w:rsidRDefault="00790B75" w:rsidP="00790B75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90B75" w:rsidRPr="003E08FA" w:rsidRDefault="00790B75" w:rsidP="00790B75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790B75" w:rsidRPr="006A3E4A" w:rsidRDefault="00790B75" w:rsidP="00790B75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790B75" w:rsidRPr="00C42B4C" w:rsidRDefault="00790B75" w:rsidP="00790B75">
      <w:pPr>
        <w:pStyle w:val="Zkladntext2"/>
        <w:spacing w:after="0" w:line="240" w:lineRule="auto"/>
        <w:ind w:left="4820"/>
        <w:jc w:val="center"/>
        <w:rPr>
          <w:rFonts w:ascii="Garamond" w:hAnsi="Garamond" w:cs="Arial"/>
          <w:sz w:val="22"/>
          <w:szCs w:val="22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DD579D" w:rsidRPr="0092617B" w:rsidRDefault="00BD52A0" w:rsidP="00DD579D">
      <w:pPr>
        <w:pStyle w:val="Nadpis1"/>
        <w:jc w:val="both"/>
        <w:rPr>
          <w:rFonts w:ascii="Garamond" w:hAnsi="Garamond"/>
          <w:sz w:val="22"/>
          <w:szCs w:val="22"/>
        </w:rPr>
      </w:pPr>
      <w:r w:rsidRPr="00E769E9">
        <w:rPr>
          <w:rFonts w:ascii="Garamond" w:hAnsi="Garamond"/>
          <w:sz w:val="22"/>
          <w:szCs w:val="22"/>
        </w:rPr>
        <w:lastRenderedPageBreak/>
        <w:t xml:space="preserve">Příloha č. </w:t>
      </w:r>
      <w:r w:rsidR="008D53E7" w:rsidRPr="00E769E9">
        <w:rPr>
          <w:rFonts w:ascii="Garamond" w:hAnsi="Garamond"/>
          <w:sz w:val="22"/>
          <w:szCs w:val="22"/>
        </w:rPr>
        <w:t>4</w:t>
      </w:r>
      <w:r w:rsidR="004B2EA2" w:rsidRPr="00E769E9">
        <w:rPr>
          <w:rFonts w:ascii="Garamond" w:hAnsi="Garamond"/>
          <w:sz w:val="22"/>
          <w:szCs w:val="22"/>
        </w:rPr>
        <w:t xml:space="preserve"> zadávací dokumentace:</w:t>
      </w:r>
      <w:bookmarkEnd w:id="13"/>
      <w:bookmarkEnd w:id="14"/>
      <w:bookmarkEnd w:id="15"/>
      <w:bookmarkEnd w:id="16"/>
      <w:bookmarkEnd w:id="17"/>
      <w:bookmarkEnd w:id="18"/>
    </w:p>
    <w:bookmarkEnd w:id="19"/>
    <w:p w:rsidR="00DD579D" w:rsidRPr="0092617B" w:rsidRDefault="00DD579D" w:rsidP="008A4281">
      <w:pPr>
        <w:pStyle w:val="Nadpis"/>
        <w:keepNext/>
        <w:tabs>
          <w:tab w:val="right" w:pos="7088"/>
          <w:tab w:val="right" w:pos="9356"/>
        </w:tabs>
        <w:spacing w:after="120"/>
        <w:rPr>
          <w:rFonts w:ascii="Garamond" w:hAnsi="Garamond"/>
          <w:color w:val="auto"/>
          <w:sz w:val="40"/>
          <w:szCs w:val="28"/>
        </w:rPr>
      </w:pPr>
    </w:p>
    <w:p w:rsidR="008A4281" w:rsidRPr="0092617B" w:rsidRDefault="008A4281" w:rsidP="008A4281">
      <w:pPr>
        <w:pStyle w:val="Nadpis"/>
        <w:keepNext/>
        <w:tabs>
          <w:tab w:val="right" w:pos="7088"/>
          <w:tab w:val="right" w:pos="9356"/>
        </w:tabs>
        <w:spacing w:after="120"/>
        <w:rPr>
          <w:rFonts w:ascii="Garamond" w:hAnsi="Garamond"/>
          <w:color w:val="auto"/>
          <w:sz w:val="40"/>
          <w:szCs w:val="28"/>
        </w:rPr>
      </w:pPr>
      <w:r w:rsidRPr="0092617B">
        <w:rPr>
          <w:rFonts w:ascii="Garamond" w:hAnsi="Garamond"/>
          <w:color w:val="auto"/>
          <w:sz w:val="40"/>
          <w:szCs w:val="28"/>
        </w:rPr>
        <w:t xml:space="preserve">RÁMCOVÁ </w:t>
      </w:r>
      <w:r w:rsidR="0064393D">
        <w:rPr>
          <w:rFonts w:ascii="Garamond" w:hAnsi="Garamond"/>
          <w:color w:val="auto"/>
          <w:sz w:val="40"/>
          <w:szCs w:val="28"/>
        </w:rPr>
        <w:t>DOHODA</w:t>
      </w:r>
    </w:p>
    <w:p w:rsidR="008A4281" w:rsidRPr="0092617B" w:rsidRDefault="008A4281" w:rsidP="008A4281">
      <w:pPr>
        <w:pStyle w:val="Nadpis"/>
        <w:keepNext/>
        <w:tabs>
          <w:tab w:val="right" w:pos="7088"/>
          <w:tab w:val="right" w:pos="9356"/>
        </w:tabs>
        <w:rPr>
          <w:rFonts w:ascii="Garamond" w:hAnsi="Garamond"/>
          <w:color w:val="auto"/>
          <w:sz w:val="28"/>
          <w:szCs w:val="28"/>
        </w:rPr>
      </w:pPr>
    </w:p>
    <w:p w:rsidR="008A4281" w:rsidRPr="0092617B" w:rsidRDefault="008A4281" w:rsidP="008A4281">
      <w:pPr>
        <w:keepNext/>
        <w:widowControl w:val="0"/>
        <w:jc w:val="center"/>
        <w:rPr>
          <w:rFonts w:ascii="Garamond" w:hAnsi="Garamond"/>
          <w:b/>
        </w:rPr>
      </w:pPr>
    </w:p>
    <w:p w:rsidR="008A4281" w:rsidRPr="007B313C" w:rsidRDefault="008A4281" w:rsidP="007B313C">
      <w:pPr>
        <w:keepNext/>
        <w:widowControl w:val="0"/>
        <w:shd w:val="clear" w:color="auto" w:fill="FFFFFF"/>
        <w:spacing w:line="240" w:lineRule="atLeast"/>
        <w:ind w:left="29"/>
        <w:jc w:val="center"/>
        <w:rPr>
          <w:rFonts w:ascii="Garamond" w:hAnsi="Garamond"/>
          <w:color w:val="000000"/>
          <w:spacing w:val="-4"/>
          <w:sz w:val="22"/>
          <w:szCs w:val="22"/>
        </w:rPr>
      </w:pPr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uzavřená podle ustanovení § </w:t>
      </w:r>
      <w:r w:rsidR="007B313C">
        <w:rPr>
          <w:rFonts w:ascii="Garamond" w:hAnsi="Garamond"/>
          <w:color w:val="000000"/>
          <w:spacing w:val="-4"/>
          <w:sz w:val="22"/>
          <w:szCs w:val="22"/>
        </w:rPr>
        <w:t>2 odst. 1 a 3  zákona č. 134/2016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Sb., o</w:t>
      </w:r>
      <w:r w:rsidR="007B313C">
        <w:rPr>
          <w:rFonts w:ascii="Garamond" w:hAnsi="Garamond"/>
          <w:color w:val="000000"/>
          <w:spacing w:val="-4"/>
          <w:sz w:val="22"/>
          <w:szCs w:val="22"/>
        </w:rPr>
        <w:t xml:space="preserve"> zadávání veřejných zakázek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>, v</w:t>
      </w:r>
      <w:r w:rsidR="007B313C">
        <w:rPr>
          <w:rFonts w:ascii="Garamond" w:hAnsi="Garamond"/>
          <w:color w:val="000000"/>
          <w:spacing w:val="-4"/>
          <w:sz w:val="22"/>
          <w:szCs w:val="22"/>
        </w:rPr>
        <w:t>e znění pozdějších předpisů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a ve smyslu </w:t>
      </w:r>
      <w:proofErr w:type="spellStart"/>
      <w:r w:rsidRPr="0092617B">
        <w:rPr>
          <w:rFonts w:ascii="Garamond" w:hAnsi="Garamond"/>
          <w:color w:val="000000"/>
          <w:spacing w:val="-4"/>
          <w:sz w:val="22"/>
          <w:szCs w:val="22"/>
        </w:rPr>
        <w:t>ust</w:t>
      </w:r>
      <w:proofErr w:type="spellEnd"/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. § </w:t>
      </w:r>
      <w:r w:rsidR="00AF55AE" w:rsidRPr="0092617B">
        <w:rPr>
          <w:rFonts w:ascii="Garamond" w:hAnsi="Garamond"/>
          <w:color w:val="000000"/>
          <w:spacing w:val="-4"/>
          <w:sz w:val="22"/>
          <w:szCs w:val="22"/>
        </w:rPr>
        <w:t>1746 odst. 2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</w:t>
      </w:r>
      <w:r w:rsidR="00AF55AE"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zák</w:t>
      </w:r>
      <w:r w:rsidR="007C30AE">
        <w:rPr>
          <w:rFonts w:ascii="Garamond" w:hAnsi="Garamond"/>
          <w:color w:val="000000"/>
          <w:spacing w:val="-4"/>
          <w:sz w:val="22"/>
          <w:szCs w:val="22"/>
        </w:rPr>
        <w:t>ona</w:t>
      </w:r>
      <w:r w:rsidR="00AF55AE" w:rsidRPr="0092617B">
        <w:rPr>
          <w:rFonts w:ascii="Garamond" w:hAnsi="Garamond"/>
          <w:color w:val="000000"/>
          <w:spacing w:val="-4"/>
          <w:sz w:val="22"/>
          <w:szCs w:val="22"/>
        </w:rPr>
        <w:t>. č. 89/2012 Sb., občanský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zákoník, v</w:t>
      </w:r>
      <w:r w:rsidR="00AF55AE" w:rsidRPr="0092617B">
        <w:rPr>
          <w:rFonts w:ascii="Garamond" w:hAnsi="Garamond"/>
          <w:color w:val="000000"/>
          <w:spacing w:val="-4"/>
          <w:sz w:val="22"/>
          <w:szCs w:val="22"/>
        </w:rPr>
        <w:t>e znění pozdějších</w:t>
      </w:r>
      <w:r w:rsidR="00745348"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předpisů</w:t>
      </w:r>
      <w:r w:rsidR="00AF55AE" w:rsidRPr="0092617B">
        <w:rPr>
          <w:rFonts w:ascii="Garamond" w:hAnsi="Garamond"/>
          <w:color w:val="000000"/>
          <w:spacing w:val="-4"/>
          <w:sz w:val="22"/>
          <w:szCs w:val="22"/>
        </w:rPr>
        <w:t xml:space="preserve"> 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>(dále jen jako „</w:t>
      </w:r>
      <w:r w:rsidR="0064393D">
        <w:rPr>
          <w:rFonts w:ascii="Garamond" w:hAnsi="Garamond"/>
          <w:b/>
          <w:color w:val="000000"/>
          <w:spacing w:val="-4"/>
          <w:sz w:val="22"/>
          <w:szCs w:val="22"/>
        </w:rPr>
        <w:t>Rámcová dohoda</w:t>
      </w:r>
      <w:r w:rsidRPr="0092617B">
        <w:rPr>
          <w:rFonts w:ascii="Garamond" w:hAnsi="Garamond"/>
          <w:color w:val="000000"/>
          <w:spacing w:val="-4"/>
          <w:sz w:val="22"/>
          <w:szCs w:val="22"/>
        </w:rPr>
        <w:t>“)</w:t>
      </w:r>
      <w:r w:rsidRPr="0092617B">
        <w:rPr>
          <w:rFonts w:ascii="Garamond" w:hAnsi="Garamond"/>
          <w:color w:val="000000"/>
          <w:spacing w:val="-4"/>
          <w:sz w:val="20"/>
          <w:szCs w:val="20"/>
        </w:rPr>
        <w:t xml:space="preserve">  </w:t>
      </w:r>
    </w:p>
    <w:p w:rsidR="008A4281" w:rsidRPr="0092617B" w:rsidRDefault="008A4281" w:rsidP="008A4281">
      <w:pPr>
        <w:keepNext/>
        <w:widowControl w:val="0"/>
        <w:jc w:val="center"/>
        <w:rPr>
          <w:rFonts w:ascii="Garamond" w:hAnsi="Garamond"/>
          <w:b/>
          <w:sz w:val="32"/>
          <w:szCs w:val="32"/>
        </w:rPr>
      </w:pPr>
    </w:p>
    <w:p w:rsidR="007C30AE" w:rsidRPr="0013467F" w:rsidRDefault="007C30AE" w:rsidP="00191E4E">
      <w:pPr>
        <w:pStyle w:val="Odstavecseseznamem"/>
        <w:numPr>
          <w:ilvl w:val="0"/>
          <w:numId w:val="23"/>
        </w:numPr>
        <w:spacing w:line="276" w:lineRule="auto"/>
        <w:jc w:val="center"/>
        <w:rPr>
          <w:rFonts w:ascii="Garamond" w:hAnsi="Garamond"/>
          <w:b/>
          <w:sz w:val="22"/>
          <w:szCs w:val="22"/>
        </w:rPr>
      </w:pPr>
    </w:p>
    <w:p w:rsidR="007C30AE" w:rsidRPr="00640B32" w:rsidRDefault="007C30AE" w:rsidP="007C30AE">
      <w:pPr>
        <w:spacing w:after="60"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640B32">
        <w:rPr>
          <w:rFonts w:ascii="Garamond" w:hAnsi="Garamond"/>
          <w:b/>
          <w:sz w:val="22"/>
          <w:szCs w:val="22"/>
        </w:rPr>
        <w:t>Smluvní strany</w:t>
      </w:r>
    </w:p>
    <w:p w:rsidR="007C30AE" w:rsidRPr="00640B32" w:rsidRDefault="007C30AE" w:rsidP="007C30AE">
      <w:pPr>
        <w:spacing w:after="60" w:line="276" w:lineRule="auto"/>
        <w:rPr>
          <w:rFonts w:ascii="Garamond" w:hAnsi="Garamond"/>
          <w:sz w:val="22"/>
          <w:szCs w:val="22"/>
        </w:rPr>
      </w:pPr>
    </w:p>
    <w:p w:rsidR="007C30AE" w:rsidRPr="00640B32" w:rsidRDefault="007C30AE" w:rsidP="00191E4E">
      <w:pPr>
        <w:pStyle w:val="Odstavec11"/>
        <w:numPr>
          <w:ilvl w:val="1"/>
          <w:numId w:val="22"/>
        </w:numPr>
        <w:tabs>
          <w:tab w:val="clear" w:pos="360"/>
        </w:tabs>
        <w:spacing w:before="0" w:after="60" w:line="276" w:lineRule="auto"/>
        <w:ind w:left="709" w:hanging="709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Kupující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8B53EF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b/>
          <w:sz w:val="22"/>
          <w:szCs w:val="22"/>
        </w:rPr>
        <w:t>Západočeská univerzita v Plzni</w:t>
      </w:r>
    </w:p>
    <w:p w:rsidR="007C30AE" w:rsidRPr="00640B32" w:rsidRDefault="007C30AE" w:rsidP="007C30AE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sídlo: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Univerzitní 8, 306 14 Plzeň</w:t>
      </w:r>
    </w:p>
    <w:p w:rsidR="007C30AE" w:rsidRPr="00640B32" w:rsidRDefault="007C30AE" w:rsidP="007C30AE">
      <w:pPr>
        <w:tabs>
          <w:tab w:val="left" w:pos="1134"/>
        </w:tabs>
        <w:spacing w:after="6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zastoupený:</w:t>
      </w:r>
      <w:r w:rsidRPr="00640B32"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ab/>
      </w:r>
      <w:r w:rsidR="007B313C">
        <w:rPr>
          <w:rFonts w:ascii="Garamond" w:hAnsi="Garamond"/>
          <w:sz w:val="22"/>
          <w:szCs w:val="22"/>
        </w:rPr>
        <w:t xml:space="preserve">    </w:t>
      </w:r>
      <w:r w:rsidR="007B313C">
        <w:rPr>
          <w:rFonts w:ascii="Garamond" w:hAnsi="Garamond"/>
          <w:sz w:val="22"/>
          <w:szCs w:val="22"/>
        </w:rPr>
        <w:tab/>
      </w:r>
      <w:r w:rsidR="007B313C">
        <w:rPr>
          <w:rFonts w:ascii="Garamond" w:hAnsi="Garamond"/>
          <w:sz w:val="22"/>
          <w:szCs w:val="22"/>
        </w:rPr>
        <w:tab/>
        <w:t>d</w:t>
      </w:r>
      <w:r>
        <w:rPr>
          <w:rFonts w:ascii="Garamond" w:hAnsi="Garamond"/>
          <w:sz w:val="22"/>
          <w:szCs w:val="22"/>
        </w:rPr>
        <w:t>oc. Dr. RNDr. Miroslavem Holečkem, rektorem</w:t>
      </w:r>
    </w:p>
    <w:p w:rsidR="007C30AE" w:rsidRDefault="007C30AE" w:rsidP="007C30AE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bank. spojení: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Komerční banka a.s., Plzeň-město</w:t>
      </w:r>
    </w:p>
    <w:p w:rsidR="007C30AE" w:rsidRPr="00640B32" w:rsidRDefault="007C30AE" w:rsidP="007C30AE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číslo účtu: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  <w:t>4811530257/0100</w:t>
      </w:r>
    </w:p>
    <w:p w:rsidR="007C30AE" w:rsidRPr="00640B32" w:rsidRDefault="007C30AE" w:rsidP="007C30AE">
      <w:pPr>
        <w:tabs>
          <w:tab w:val="left" w:pos="1134"/>
        </w:tabs>
        <w:spacing w:after="60" w:line="276" w:lineRule="auto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ab/>
        <w:t>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7B313C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497</w:t>
      </w:r>
      <w:r>
        <w:rPr>
          <w:rFonts w:ascii="Garamond" w:hAnsi="Garamond"/>
          <w:sz w:val="22"/>
          <w:szCs w:val="22"/>
        </w:rPr>
        <w:t xml:space="preserve"> </w:t>
      </w:r>
      <w:r w:rsidRPr="00640B32">
        <w:rPr>
          <w:rFonts w:ascii="Garamond" w:hAnsi="Garamond"/>
          <w:sz w:val="22"/>
          <w:szCs w:val="22"/>
        </w:rPr>
        <w:t>77</w:t>
      </w:r>
      <w:r>
        <w:rPr>
          <w:rFonts w:ascii="Garamond" w:hAnsi="Garamond"/>
          <w:sz w:val="22"/>
          <w:szCs w:val="22"/>
        </w:rPr>
        <w:t> </w:t>
      </w:r>
      <w:r w:rsidRPr="00640B32">
        <w:rPr>
          <w:rFonts w:ascii="Garamond" w:hAnsi="Garamond"/>
          <w:sz w:val="22"/>
          <w:szCs w:val="22"/>
        </w:rPr>
        <w:t>513</w:t>
      </w:r>
    </w:p>
    <w:p w:rsidR="007C30AE" w:rsidRPr="00640B32" w:rsidRDefault="007C30AE" w:rsidP="007C30AE">
      <w:pPr>
        <w:tabs>
          <w:tab w:val="left" w:pos="1134"/>
        </w:tabs>
        <w:spacing w:after="60" w:line="276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>DIČ: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CZ49777513</w:t>
      </w:r>
    </w:p>
    <w:p w:rsidR="007C30AE" w:rsidRDefault="007C30AE" w:rsidP="007C30AE">
      <w:pPr>
        <w:spacing w:after="60" w:line="276" w:lineRule="auto"/>
        <w:ind w:left="1800" w:hanging="384"/>
        <w:rPr>
          <w:rFonts w:ascii="Garamond" w:hAnsi="Garamond"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ab/>
      </w:r>
    </w:p>
    <w:p w:rsidR="007C30AE" w:rsidRPr="00640B32" w:rsidRDefault="007C30AE" w:rsidP="007C30AE">
      <w:pPr>
        <w:tabs>
          <w:tab w:val="left" w:pos="1134"/>
        </w:tabs>
        <w:spacing w:after="60" w:line="276" w:lineRule="auto"/>
        <w:rPr>
          <w:rFonts w:ascii="Garamond" w:hAnsi="Garamond"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ab/>
        <w:t>(dále jen „</w:t>
      </w:r>
      <w:r>
        <w:rPr>
          <w:rFonts w:ascii="Garamond" w:hAnsi="Garamond"/>
          <w:sz w:val="22"/>
          <w:szCs w:val="22"/>
        </w:rPr>
        <w:t>Kupující</w:t>
      </w:r>
      <w:r w:rsidRPr="00640B32">
        <w:rPr>
          <w:rFonts w:ascii="Garamond" w:hAnsi="Garamond"/>
          <w:sz w:val="22"/>
          <w:szCs w:val="22"/>
        </w:rPr>
        <w:t>“) na straně jedné</w:t>
      </w:r>
    </w:p>
    <w:p w:rsidR="007C30AE" w:rsidRDefault="007C30AE" w:rsidP="007C30AE">
      <w:pPr>
        <w:spacing w:after="60" w:line="276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</w:p>
    <w:p w:rsidR="007C30AE" w:rsidRPr="006A59CC" w:rsidRDefault="007C30AE" w:rsidP="007C30AE">
      <w:pPr>
        <w:spacing w:after="60" w:line="276" w:lineRule="auto"/>
        <w:jc w:val="center"/>
        <w:rPr>
          <w:rFonts w:ascii="Garamond" w:hAnsi="Garamond"/>
          <w:b/>
          <w:sz w:val="22"/>
        </w:rPr>
      </w:pPr>
    </w:p>
    <w:p w:rsidR="007C30AE" w:rsidRPr="00640B32" w:rsidRDefault="007C30AE" w:rsidP="00191E4E">
      <w:pPr>
        <w:pStyle w:val="Odstavec11"/>
        <w:numPr>
          <w:ilvl w:val="1"/>
          <w:numId w:val="22"/>
        </w:numPr>
        <w:tabs>
          <w:tab w:val="clear" w:pos="360"/>
        </w:tabs>
        <w:spacing w:before="0" w:after="60" w:line="276" w:lineRule="auto"/>
        <w:ind w:left="709" w:hanging="709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Prodávající</w:t>
      </w:r>
      <w:r w:rsidRPr="00640B32">
        <w:rPr>
          <w:rFonts w:ascii="Garamond" w:hAnsi="Garamond"/>
          <w:sz w:val="22"/>
          <w:szCs w:val="22"/>
        </w:rPr>
        <w:t>:</w:t>
      </w:r>
      <w:r w:rsidRPr="00640B3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815890">
        <w:rPr>
          <w:rFonts w:ascii="Garamond" w:hAnsi="Garamond"/>
          <w:b/>
          <w:sz w:val="22"/>
          <w:szCs w:val="22"/>
        </w:rPr>
        <w:t>[</w:t>
      </w:r>
      <w:r w:rsidRPr="00815890">
        <w:rPr>
          <w:rFonts w:ascii="Garamond" w:hAnsi="Garamond"/>
          <w:b/>
          <w:sz w:val="22"/>
          <w:szCs w:val="22"/>
          <w:highlight w:val="cyan"/>
        </w:rPr>
        <w:t xml:space="preserve">DOPLNÍ </w:t>
      </w:r>
      <w:r w:rsidR="006E6285" w:rsidRPr="009F42DB">
        <w:rPr>
          <w:rFonts w:ascii="Garamond" w:hAnsi="Garamond"/>
          <w:b/>
          <w:sz w:val="22"/>
          <w:szCs w:val="22"/>
          <w:highlight w:val="cyan"/>
        </w:rPr>
        <w:t>DODAVATEL</w:t>
      </w:r>
      <w:r w:rsidRPr="00815890">
        <w:rPr>
          <w:rFonts w:ascii="Garamond" w:hAnsi="Garamond"/>
          <w:b/>
          <w:sz w:val="22"/>
          <w:szCs w:val="22"/>
        </w:rPr>
        <w:t>]</w:t>
      </w:r>
    </w:p>
    <w:p w:rsidR="007C30AE" w:rsidRPr="00640B32" w:rsidRDefault="007C30AE" w:rsidP="007C30AE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s</w:t>
      </w:r>
      <w:r w:rsidRPr="00640B32">
        <w:rPr>
          <w:rFonts w:ascii="Garamond" w:hAnsi="Garamond" w:cs="Arial"/>
          <w:sz w:val="22"/>
          <w:szCs w:val="22"/>
        </w:rPr>
        <w:t>ídlo</w:t>
      </w:r>
      <w:r>
        <w:rPr>
          <w:rFonts w:ascii="Garamond" w:hAnsi="Garamond" w:cs="Arial"/>
          <w:sz w:val="22"/>
          <w:szCs w:val="22"/>
        </w:rPr>
        <w:t>/místo podnikání</w:t>
      </w:r>
      <w:r w:rsidRPr="00640B32">
        <w:rPr>
          <w:rFonts w:ascii="Garamond" w:hAnsi="Garamond" w:cs="Arial"/>
          <w:sz w:val="22"/>
          <w:szCs w:val="22"/>
        </w:rPr>
        <w:t>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9F42DB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7C30AE" w:rsidP="007C30AE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zastoupený:</w:t>
      </w:r>
      <w:r w:rsidRPr="00640B3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7C30AE" w:rsidP="007C30AE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bank. spojení:</w:t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C843EC" w:rsidRDefault="007C30AE" w:rsidP="007C30AE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číslo účtu:</w:t>
      </w:r>
      <w:r w:rsidRPr="00640B32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="00C843EC" w:rsidRPr="00640B32">
        <w:rPr>
          <w:rFonts w:ascii="Garamond" w:hAnsi="Garamond"/>
          <w:sz w:val="22"/>
          <w:szCs w:val="22"/>
        </w:rPr>
        <w:t>[</w:t>
      </w:r>
      <w:r w:rsidR="00C843EC"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="00C843EC"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C843EC" w:rsidP="007C30AE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  <w:t>ID datové schránky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7C30AE">
        <w:rPr>
          <w:rFonts w:ascii="Garamond" w:hAnsi="Garamond" w:cs="Arial"/>
          <w:sz w:val="22"/>
          <w:szCs w:val="22"/>
        </w:rPr>
        <w:tab/>
      </w:r>
      <w:r w:rsidR="007C30AE">
        <w:rPr>
          <w:rFonts w:ascii="Garamond" w:hAnsi="Garamond" w:cs="Arial"/>
          <w:sz w:val="22"/>
          <w:szCs w:val="22"/>
        </w:rPr>
        <w:tab/>
      </w:r>
      <w:r w:rsidR="007C30AE">
        <w:rPr>
          <w:rFonts w:ascii="Garamond" w:hAnsi="Garamond" w:cs="Arial"/>
          <w:sz w:val="22"/>
          <w:szCs w:val="22"/>
        </w:rPr>
        <w:tab/>
      </w:r>
      <w:r w:rsidR="007C30AE" w:rsidRPr="00640B32">
        <w:rPr>
          <w:rFonts w:ascii="Garamond" w:hAnsi="Garamond"/>
          <w:sz w:val="22"/>
          <w:szCs w:val="22"/>
        </w:rPr>
        <w:t>[</w:t>
      </w:r>
      <w:r w:rsidR="007C30AE"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="007C30AE"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7C30AE" w:rsidP="007C30AE">
      <w:pPr>
        <w:spacing w:after="60" w:line="276" w:lineRule="auto"/>
        <w:ind w:left="908" w:firstLine="227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C843EC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7C30AE" w:rsidP="007C30AE">
      <w:pPr>
        <w:spacing w:after="60" w:line="276" w:lineRule="auto"/>
        <w:ind w:left="908" w:firstLine="227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DIČ:</w:t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7C30AE" w:rsidRPr="00640B32" w:rsidRDefault="007C30AE" w:rsidP="007C30AE">
      <w:pPr>
        <w:spacing w:after="60" w:line="276" w:lineRule="auto"/>
        <w:ind w:left="1135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 xml:space="preserve">zapsaný v OR vedeném </w:t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 xml:space="preserve">], </w:t>
      </w:r>
      <w:r w:rsidRPr="00640B32">
        <w:rPr>
          <w:rFonts w:ascii="Garamond" w:hAnsi="Garamond" w:cs="Arial"/>
          <w:sz w:val="22"/>
          <w:szCs w:val="22"/>
        </w:rPr>
        <w:t xml:space="preserve">oddíl </w:t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  <w:r w:rsidRPr="00640B32">
        <w:rPr>
          <w:rFonts w:ascii="Garamond" w:hAnsi="Garamond" w:cs="Arial"/>
          <w:sz w:val="22"/>
          <w:szCs w:val="22"/>
        </w:rPr>
        <w:t xml:space="preserve">, vložka </w:t>
      </w:r>
      <w:r w:rsidRPr="00640B32">
        <w:rPr>
          <w:rFonts w:ascii="Garamond" w:hAnsi="Garamond"/>
          <w:sz w:val="22"/>
          <w:szCs w:val="22"/>
        </w:rPr>
        <w:t>[</w:t>
      </w:r>
      <w:r w:rsidRPr="00640B32">
        <w:rPr>
          <w:rFonts w:ascii="Garamond" w:hAnsi="Garamond"/>
          <w:sz w:val="22"/>
          <w:szCs w:val="22"/>
          <w:highlight w:val="cyan"/>
        </w:rPr>
        <w:t xml:space="preserve">DOPLNÍ </w:t>
      </w:r>
      <w:r w:rsidR="006E6285" w:rsidRPr="002D4B15">
        <w:rPr>
          <w:rFonts w:ascii="Garamond" w:hAnsi="Garamond"/>
          <w:sz w:val="22"/>
          <w:szCs w:val="22"/>
          <w:highlight w:val="cyan"/>
        </w:rPr>
        <w:t>DODAVATEL</w:t>
      </w:r>
      <w:r w:rsidRPr="00640B32">
        <w:rPr>
          <w:rFonts w:ascii="Garamond" w:hAnsi="Garamond"/>
          <w:sz w:val="22"/>
          <w:szCs w:val="22"/>
        </w:rPr>
        <w:t>]</w:t>
      </w:r>
    </w:p>
    <w:p w:rsidR="007C30AE" w:rsidRDefault="007C30AE" w:rsidP="007C30AE">
      <w:pPr>
        <w:spacing w:after="60" w:line="276" w:lineRule="auto"/>
        <w:rPr>
          <w:rFonts w:ascii="Garamond" w:hAnsi="Garamond" w:cs="Arial"/>
          <w:sz w:val="22"/>
          <w:szCs w:val="22"/>
        </w:rPr>
      </w:pPr>
    </w:p>
    <w:p w:rsidR="007C30AE" w:rsidRDefault="007C30AE" w:rsidP="007C30AE">
      <w:pPr>
        <w:spacing w:after="60" w:line="276" w:lineRule="auto"/>
        <w:ind w:left="681" w:firstLine="227"/>
        <w:rPr>
          <w:rFonts w:ascii="Garamond" w:hAnsi="Garamond" w:cs="Arial"/>
          <w:sz w:val="22"/>
          <w:szCs w:val="22"/>
        </w:rPr>
      </w:pPr>
      <w:r w:rsidRPr="00640B32">
        <w:rPr>
          <w:rFonts w:ascii="Garamond" w:hAnsi="Garamond" w:cs="Arial"/>
          <w:sz w:val="22"/>
          <w:szCs w:val="22"/>
        </w:rPr>
        <w:t>(dále jen „</w:t>
      </w:r>
      <w:r>
        <w:rPr>
          <w:rFonts w:ascii="Garamond" w:hAnsi="Garamond" w:cs="Arial"/>
          <w:sz w:val="22"/>
          <w:szCs w:val="22"/>
        </w:rPr>
        <w:t>Prodávající</w:t>
      </w:r>
      <w:r w:rsidRPr="00640B32">
        <w:rPr>
          <w:rFonts w:ascii="Garamond" w:hAnsi="Garamond" w:cs="Arial"/>
          <w:sz w:val="22"/>
          <w:szCs w:val="22"/>
        </w:rPr>
        <w:t xml:space="preserve">“) na straně druhé </w:t>
      </w:r>
    </w:p>
    <w:p w:rsidR="007C30AE" w:rsidRDefault="007C30AE" w:rsidP="007C30AE">
      <w:pPr>
        <w:spacing w:after="60" w:line="276" w:lineRule="auto"/>
        <w:ind w:left="681" w:firstLine="227"/>
        <w:rPr>
          <w:rFonts w:ascii="Garamond" w:hAnsi="Garamond"/>
          <w:sz w:val="22"/>
          <w:szCs w:val="22"/>
        </w:rPr>
      </w:pPr>
      <w:r w:rsidRPr="00640B32">
        <w:rPr>
          <w:rFonts w:ascii="Garamond" w:hAnsi="Garamond"/>
          <w:sz w:val="22"/>
          <w:szCs w:val="22"/>
        </w:rPr>
        <w:t>(společně dále také jako „smluvní strany“)</w:t>
      </w:r>
    </w:p>
    <w:p w:rsidR="00374D4B" w:rsidRDefault="00374D4B" w:rsidP="007C30AE">
      <w:pPr>
        <w:spacing w:after="60" w:line="276" w:lineRule="auto"/>
        <w:ind w:left="681" w:firstLine="227"/>
        <w:rPr>
          <w:rFonts w:ascii="Garamond" w:hAnsi="Garamond"/>
          <w:sz w:val="22"/>
          <w:szCs w:val="22"/>
        </w:rPr>
      </w:pPr>
    </w:p>
    <w:p w:rsidR="00374D4B" w:rsidRDefault="00374D4B" w:rsidP="007C30AE">
      <w:pPr>
        <w:spacing w:after="60" w:line="276" w:lineRule="auto"/>
        <w:ind w:left="681" w:firstLine="227"/>
        <w:rPr>
          <w:rFonts w:ascii="Garamond" w:hAnsi="Garamond"/>
          <w:sz w:val="22"/>
          <w:szCs w:val="22"/>
        </w:rPr>
      </w:pPr>
    </w:p>
    <w:p w:rsidR="00E34B50" w:rsidRDefault="00E34B50" w:rsidP="007C30AE">
      <w:pPr>
        <w:spacing w:after="60" w:line="276" w:lineRule="auto"/>
        <w:ind w:left="681" w:firstLine="227"/>
        <w:rPr>
          <w:rFonts w:ascii="Garamond" w:hAnsi="Garamond"/>
          <w:sz w:val="22"/>
          <w:szCs w:val="22"/>
        </w:rPr>
      </w:pPr>
    </w:p>
    <w:p w:rsidR="00E34B50" w:rsidRDefault="00E34B50" w:rsidP="007C30AE">
      <w:pPr>
        <w:spacing w:after="60" w:line="276" w:lineRule="auto"/>
        <w:ind w:left="681" w:firstLine="227"/>
        <w:rPr>
          <w:rFonts w:ascii="Garamond" w:hAnsi="Garamond"/>
          <w:sz w:val="22"/>
          <w:szCs w:val="22"/>
        </w:rPr>
      </w:pPr>
    </w:p>
    <w:p w:rsidR="00374D4B" w:rsidRPr="00976DF2" w:rsidRDefault="00374D4B" w:rsidP="007C30AE">
      <w:pPr>
        <w:spacing w:after="60" w:line="276" w:lineRule="auto"/>
        <w:ind w:left="681" w:firstLine="227"/>
        <w:rPr>
          <w:rFonts w:ascii="Garamond" w:hAnsi="Garamond" w:cs="Arial"/>
          <w:sz w:val="22"/>
          <w:szCs w:val="22"/>
        </w:rPr>
      </w:pPr>
    </w:p>
    <w:p w:rsidR="00374D4B" w:rsidRPr="00374D4B" w:rsidRDefault="00374D4B" w:rsidP="00374D4B">
      <w:pPr>
        <w:rPr>
          <w:rFonts w:ascii="Garamond" w:hAnsi="Garamond" w:cs="Arial"/>
          <w:b/>
          <w:sz w:val="22"/>
          <w:szCs w:val="22"/>
        </w:rPr>
      </w:pPr>
      <w:bookmarkStart w:id="24" w:name="_Toc354054576"/>
      <w:r w:rsidRPr="00374D4B">
        <w:rPr>
          <w:rFonts w:ascii="Garamond" w:hAnsi="Garamond" w:cs="Arial"/>
          <w:b/>
          <w:sz w:val="22"/>
          <w:szCs w:val="22"/>
        </w:rPr>
        <w:t>VZHLEDEM K TOMU, ŽE:</w:t>
      </w:r>
    </w:p>
    <w:p w:rsidR="00374D4B" w:rsidRPr="00374D4B" w:rsidRDefault="00374D4B" w:rsidP="00374D4B">
      <w:pPr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8D53E7">
      <w:pPr>
        <w:pStyle w:val="Odstavecseseznamem"/>
        <w:numPr>
          <w:ilvl w:val="0"/>
          <w:numId w:val="25"/>
        </w:numPr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Tato </w:t>
      </w:r>
      <w:r w:rsidR="0064393D">
        <w:rPr>
          <w:rFonts w:ascii="Garamond" w:hAnsi="Garamond"/>
          <w:snapToGrid w:val="0"/>
          <w:color w:val="000000"/>
          <w:sz w:val="22"/>
          <w:szCs w:val="22"/>
        </w:rPr>
        <w:t>Rámcová dohoda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 </w:t>
      </w:r>
      <w:r w:rsidR="007B313C">
        <w:rPr>
          <w:rFonts w:ascii="Garamond" w:hAnsi="Garamond"/>
          <w:snapToGrid w:val="0"/>
          <w:color w:val="000000"/>
          <w:sz w:val="22"/>
          <w:szCs w:val="22"/>
        </w:rPr>
        <w:t xml:space="preserve">je 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uzavírána</w:t>
      </w:r>
      <w:r w:rsidR="00030CFE">
        <w:rPr>
          <w:rFonts w:ascii="Garamond" w:hAnsi="Garamond"/>
          <w:snapToGrid w:val="0"/>
          <w:color w:val="000000"/>
          <w:sz w:val="22"/>
          <w:szCs w:val="22"/>
        </w:rPr>
        <w:t xml:space="preserve"> 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na základě výsledků </w:t>
      </w:r>
      <w:r w:rsidR="000B6BB5">
        <w:rPr>
          <w:rFonts w:ascii="Garamond" w:hAnsi="Garamond"/>
          <w:snapToGrid w:val="0"/>
          <w:color w:val="000000"/>
          <w:sz w:val="22"/>
          <w:szCs w:val="22"/>
        </w:rPr>
        <w:t xml:space="preserve">zjednodušeného podlimitního 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zadáv</w:t>
      </w:r>
      <w:r w:rsidR="007B313C">
        <w:rPr>
          <w:rFonts w:ascii="Garamond" w:hAnsi="Garamond"/>
          <w:snapToGrid w:val="0"/>
          <w:color w:val="000000"/>
          <w:sz w:val="22"/>
          <w:szCs w:val="22"/>
        </w:rPr>
        <w:t>acího řízení podle zákona č. 134/201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6 Sb., o</w:t>
      </w:r>
      <w:r w:rsidR="007B313C">
        <w:rPr>
          <w:rFonts w:ascii="Garamond" w:hAnsi="Garamond"/>
          <w:snapToGrid w:val="0"/>
          <w:color w:val="000000"/>
          <w:sz w:val="22"/>
          <w:szCs w:val="22"/>
        </w:rPr>
        <w:t xml:space="preserve"> zadávání veřejných zakázek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, ve znění pozdějších předpisů (dále jen „Z</w:t>
      </w:r>
      <w:r w:rsidR="007B313C">
        <w:rPr>
          <w:rFonts w:ascii="Garamond" w:hAnsi="Garamond"/>
          <w:snapToGrid w:val="0"/>
          <w:color w:val="000000"/>
          <w:sz w:val="22"/>
          <w:szCs w:val="22"/>
        </w:rPr>
        <w:t>Z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VZ“)</w:t>
      </w:r>
      <w:r w:rsidR="000705C7">
        <w:rPr>
          <w:rFonts w:ascii="Garamond" w:hAnsi="Garamond"/>
          <w:snapToGrid w:val="0"/>
          <w:color w:val="000000"/>
          <w:sz w:val="22"/>
          <w:szCs w:val="22"/>
        </w:rPr>
        <w:t>,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 k zadání veřejné zakázky na dodávky s názvem „</w:t>
      </w:r>
      <w:r w:rsidR="008D53E7" w:rsidRPr="008D53E7">
        <w:rPr>
          <w:rFonts w:ascii="Garamond" w:hAnsi="Garamond"/>
          <w:b/>
          <w:sz w:val="22"/>
          <w:szCs w:val="22"/>
        </w:rPr>
        <w:t>Uzavření rámcové dohody na dodávku technických plynů</w:t>
      </w:r>
      <w:r w:rsidR="002D487D">
        <w:rPr>
          <w:rFonts w:ascii="Garamond" w:hAnsi="Garamond"/>
          <w:b/>
          <w:snapToGrid w:val="0"/>
          <w:color w:val="000000"/>
          <w:sz w:val="22"/>
          <w:szCs w:val="22"/>
        </w:rPr>
        <w:t>“</w:t>
      </w:r>
      <w:r w:rsidR="00252367" w:rsidRPr="00252367">
        <w:rPr>
          <w:rFonts w:ascii="Garamond" w:hAnsi="Garamond"/>
          <w:snapToGrid w:val="0"/>
          <w:color w:val="000000"/>
          <w:sz w:val="22"/>
          <w:szCs w:val="22"/>
        </w:rPr>
        <w:t>;</w:t>
      </w:r>
    </w:p>
    <w:p w:rsidR="00374D4B" w:rsidRPr="00374D4B" w:rsidRDefault="00374D4B" w:rsidP="00D90938">
      <w:pPr>
        <w:pStyle w:val="Odstavecseseznamem"/>
        <w:ind w:left="786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</w:p>
    <w:p w:rsidR="00374D4B" w:rsidRDefault="00374D4B" w:rsidP="00191E4E">
      <w:pPr>
        <w:pStyle w:val="Odstavecseseznamem"/>
        <w:numPr>
          <w:ilvl w:val="0"/>
          <w:numId w:val="25"/>
        </w:numPr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V rámci </w:t>
      </w:r>
      <w:r w:rsidRPr="00374D4B">
        <w:rPr>
          <w:rFonts w:ascii="Garamond" w:hAnsi="Garamond"/>
          <w:sz w:val="22"/>
          <w:szCs w:val="22"/>
        </w:rPr>
        <w:t xml:space="preserve">předmětné veřejné zakázky byla jako </w:t>
      </w:r>
      <w:r w:rsidR="000705C7">
        <w:rPr>
          <w:rFonts w:ascii="Garamond" w:hAnsi="Garamond"/>
          <w:sz w:val="22"/>
          <w:szCs w:val="22"/>
        </w:rPr>
        <w:t xml:space="preserve">ekonomicky </w:t>
      </w:r>
      <w:r w:rsidRPr="00374D4B">
        <w:rPr>
          <w:rFonts w:ascii="Garamond" w:hAnsi="Garamond"/>
          <w:sz w:val="22"/>
          <w:szCs w:val="22"/>
        </w:rPr>
        <w:t>nejv</w:t>
      </w:r>
      <w:r w:rsidR="000705C7">
        <w:rPr>
          <w:rFonts w:ascii="Garamond" w:hAnsi="Garamond"/>
          <w:sz w:val="22"/>
          <w:szCs w:val="22"/>
        </w:rPr>
        <w:t>ý</w:t>
      </w:r>
      <w:r w:rsidRPr="00374D4B">
        <w:rPr>
          <w:rFonts w:ascii="Garamond" w:hAnsi="Garamond"/>
          <w:sz w:val="22"/>
          <w:szCs w:val="22"/>
        </w:rPr>
        <w:t>hodnější nabídka vyhodnocena nabídka Prodávajícího</w:t>
      </w:r>
      <w:r w:rsidRPr="00374D4B">
        <w:rPr>
          <w:rFonts w:ascii="Garamond" w:hAnsi="Garamond"/>
          <w:color w:val="000000"/>
          <w:sz w:val="22"/>
          <w:szCs w:val="22"/>
        </w:rPr>
        <w:t>;</w:t>
      </w:r>
    </w:p>
    <w:p w:rsidR="00374D4B" w:rsidRPr="00D90938" w:rsidRDefault="00374D4B" w:rsidP="00D90938">
      <w:pPr>
        <w:pStyle w:val="Odstavecseseznamem"/>
        <w:rPr>
          <w:rFonts w:ascii="Garamond" w:hAnsi="Garamond"/>
          <w:color w:val="000000"/>
          <w:sz w:val="22"/>
          <w:szCs w:val="22"/>
        </w:rPr>
      </w:pPr>
    </w:p>
    <w:p w:rsidR="00374D4B" w:rsidRDefault="00374D4B" w:rsidP="00191E4E">
      <w:pPr>
        <w:pStyle w:val="Odstavecseseznamem"/>
        <w:numPr>
          <w:ilvl w:val="0"/>
          <w:numId w:val="25"/>
        </w:numPr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F018D9">
        <w:rPr>
          <w:rFonts w:ascii="Garamond" w:hAnsi="Garamond"/>
          <w:color w:val="000000"/>
          <w:sz w:val="22"/>
          <w:szCs w:val="22"/>
        </w:rPr>
        <w:t>Prodávající</w:t>
      </w:r>
      <w:r w:rsidRPr="00F018D9">
        <w:rPr>
          <w:rFonts w:ascii="Garamond" w:hAnsi="Garamond"/>
          <w:snapToGrid w:val="0"/>
          <w:color w:val="000000"/>
          <w:sz w:val="22"/>
          <w:szCs w:val="22"/>
        </w:rPr>
        <w:t xml:space="preserve"> potvrzuje, že se v plném rozsahu seznámil s rozsahem a povahou dodávky týkající se předmětu výše uvedené veřejné zakázky, že jsou mu známy veškeré tech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>nické, kvalitativní a jiné podmínky a že disponuje takovými kapacitami a odbornými znalostmi, které jsou k plnění nezbytné;</w:t>
      </w:r>
    </w:p>
    <w:p w:rsidR="00374D4B" w:rsidRPr="00D90938" w:rsidRDefault="00374D4B" w:rsidP="00D90938">
      <w:pPr>
        <w:pStyle w:val="Odstavecseseznamem"/>
        <w:rPr>
          <w:rFonts w:ascii="Garamond" w:hAnsi="Garamond"/>
          <w:snapToGrid w:val="0"/>
          <w:color w:val="000000"/>
          <w:sz w:val="22"/>
          <w:szCs w:val="22"/>
        </w:rPr>
      </w:pPr>
    </w:p>
    <w:p w:rsidR="00374D4B" w:rsidRDefault="00374D4B" w:rsidP="00191E4E">
      <w:pPr>
        <w:pStyle w:val="Odstavecseseznamem"/>
        <w:numPr>
          <w:ilvl w:val="0"/>
          <w:numId w:val="25"/>
        </w:numPr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F018D9">
        <w:rPr>
          <w:rFonts w:ascii="Garamond" w:hAnsi="Garamond"/>
          <w:snapToGrid w:val="0"/>
          <w:color w:val="000000"/>
          <w:sz w:val="22"/>
          <w:szCs w:val="22"/>
        </w:rPr>
        <w:t xml:space="preserve">Prodávající výslovně potvrzuje, že prověřil veškeré podklady a pokyny Kupujícího, které obdržel do dne uzavření této </w:t>
      </w:r>
      <w:r w:rsidR="004642E2">
        <w:rPr>
          <w:rFonts w:ascii="Garamond" w:hAnsi="Garamond"/>
          <w:snapToGrid w:val="0"/>
          <w:color w:val="000000"/>
          <w:sz w:val="22"/>
          <w:szCs w:val="22"/>
        </w:rPr>
        <w:t>Rámcové dohody</w:t>
      </w:r>
      <w:r w:rsidRPr="00F018D9">
        <w:rPr>
          <w:rFonts w:ascii="Garamond" w:hAnsi="Garamond"/>
          <w:snapToGrid w:val="0"/>
          <w:color w:val="000000"/>
          <w:sz w:val="22"/>
          <w:szCs w:val="22"/>
        </w:rPr>
        <w:t xml:space="preserve"> i poky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ny, které jsou obsaženy v zadávacích podmínkách, které Kupující stanovil pro zadání </w:t>
      </w:r>
      <w:r w:rsidR="0064393D">
        <w:rPr>
          <w:rFonts w:ascii="Garamond" w:hAnsi="Garamond"/>
          <w:snapToGrid w:val="0"/>
          <w:color w:val="000000"/>
          <w:sz w:val="22"/>
          <w:szCs w:val="22"/>
        </w:rPr>
        <w:t>Rámcové dohody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, že je shledal vhodnými, že sjednaná cena a způsob plnění </w:t>
      </w:r>
      <w:r w:rsidR="0064393D">
        <w:rPr>
          <w:rFonts w:ascii="Garamond" w:hAnsi="Garamond"/>
          <w:snapToGrid w:val="0"/>
          <w:color w:val="000000"/>
          <w:sz w:val="22"/>
          <w:szCs w:val="22"/>
        </w:rPr>
        <w:t>Rámcové dohody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 obsahuje a zohledňuje všechny výše uvedené podmínky a okolnosti;</w:t>
      </w:r>
    </w:p>
    <w:p w:rsidR="00374D4B" w:rsidRPr="00D90938" w:rsidRDefault="00374D4B" w:rsidP="00D90938">
      <w:pPr>
        <w:pStyle w:val="Odstavecseseznamem"/>
        <w:rPr>
          <w:rFonts w:ascii="Garamond" w:hAnsi="Garamond"/>
          <w:snapToGrid w:val="0"/>
          <w:color w:val="000000"/>
          <w:sz w:val="22"/>
          <w:szCs w:val="22"/>
        </w:rPr>
      </w:pPr>
    </w:p>
    <w:p w:rsidR="00374D4B" w:rsidRPr="00D90938" w:rsidRDefault="00374D4B" w:rsidP="00191E4E">
      <w:pPr>
        <w:pStyle w:val="Odstavecseseznamem"/>
        <w:numPr>
          <w:ilvl w:val="0"/>
          <w:numId w:val="25"/>
        </w:numPr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F018D9">
        <w:rPr>
          <w:rFonts w:ascii="Garamond" w:hAnsi="Garamond"/>
          <w:snapToGrid w:val="0"/>
          <w:color w:val="000000"/>
          <w:sz w:val="22"/>
          <w:szCs w:val="22"/>
        </w:rPr>
        <w:t xml:space="preserve">Prodávající ve smyslu </w:t>
      </w:r>
      <w:proofErr w:type="spellStart"/>
      <w:r w:rsidRPr="00F018D9">
        <w:rPr>
          <w:rFonts w:ascii="Garamond" w:hAnsi="Garamond"/>
          <w:snapToGrid w:val="0"/>
          <w:color w:val="000000"/>
          <w:sz w:val="22"/>
          <w:szCs w:val="22"/>
        </w:rPr>
        <w:t>ust</w:t>
      </w:r>
      <w:proofErr w:type="spellEnd"/>
      <w:r w:rsidRPr="00F018D9">
        <w:rPr>
          <w:rFonts w:ascii="Garamond" w:hAnsi="Garamond"/>
          <w:snapToGrid w:val="0"/>
          <w:color w:val="000000"/>
          <w:sz w:val="22"/>
          <w:szCs w:val="22"/>
        </w:rPr>
        <w:t>. § 5 o</w:t>
      </w:r>
      <w:r w:rsidRPr="00374D4B">
        <w:rPr>
          <w:rFonts w:ascii="Garamond" w:hAnsi="Garamond"/>
          <w:snapToGrid w:val="0"/>
          <w:color w:val="000000"/>
          <w:sz w:val="22"/>
          <w:szCs w:val="22"/>
        </w:rPr>
        <w:t xml:space="preserve">dst. 1 zákona č. 89/2012 Sb., občanský zákoník, prohlašuje, že jako příslušník určitého povolání nebo stavu je schopen jednat se znalostí a pečlivostí, která je s jeho povoláním nebo stavem spojena; </w:t>
      </w:r>
    </w:p>
    <w:p w:rsidR="00374D4B" w:rsidRPr="00F018D9" w:rsidRDefault="00374D4B" w:rsidP="00374D4B">
      <w:pPr>
        <w:pStyle w:val="Odstavecseseznamem"/>
        <w:rPr>
          <w:rFonts w:ascii="Garamond" w:hAnsi="Garamond"/>
          <w:snapToGrid w:val="0"/>
          <w:color w:val="000000"/>
          <w:sz w:val="22"/>
          <w:szCs w:val="22"/>
        </w:rPr>
      </w:pPr>
    </w:p>
    <w:p w:rsidR="00374D4B" w:rsidRPr="00374D4B" w:rsidRDefault="00374D4B" w:rsidP="00374D4B">
      <w:pPr>
        <w:pStyle w:val="Odstavecseseznamem"/>
        <w:ind w:left="425"/>
        <w:jc w:val="both"/>
        <w:rPr>
          <w:rFonts w:ascii="Garamond" w:hAnsi="Garamond"/>
          <w:snapToGrid w:val="0"/>
          <w:color w:val="000000"/>
          <w:sz w:val="22"/>
          <w:szCs w:val="22"/>
        </w:rPr>
      </w:pPr>
    </w:p>
    <w:p w:rsidR="00374D4B" w:rsidRPr="00374D4B" w:rsidRDefault="00374D4B" w:rsidP="00374D4B">
      <w:pPr>
        <w:pStyle w:val="Odstavecseseznamem"/>
        <w:rPr>
          <w:rFonts w:ascii="Garamond" w:hAnsi="Garamond"/>
          <w:snapToGrid w:val="0"/>
          <w:color w:val="000000"/>
          <w:sz w:val="22"/>
          <w:szCs w:val="22"/>
        </w:rPr>
      </w:pPr>
    </w:p>
    <w:p w:rsidR="00374D4B" w:rsidRPr="00374D4B" w:rsidRDefault="00374D4B" w:rsidP="00374D4B">
      <w:pPr>
        <w:pStyle w:val="Odstavecseseznamem"/>
        <w:ind w:left="425" w:hanging="425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  <w:r w:rsidRPr="00374D4B">
        <w:rPr>
          <w:rFonts w:ascii="Garamond" w:hAnsi="Garamond"/>
          <w:b/>
          <w:snapToGrid w:val="0"/>
          <w:color w:val="000000"/>
          <w:sz w:val="22"/>
          <w:szCs w:val="22"/>
        </w:rPr>
        <w:t xml:space="preserve">UZAVÍRAJÍ SMLUVNÍ STRANY TUTO </w:t>
      </w:r>
      <w:r w:rsidR="004642E2">
        <w:rPr>
          <w:rFonts w:ascii="Garamond" w:hAnsi="Garamond"/>
          <w:b/>
          <w:snapToGrid w:val="0"/>
          <w:color w:val="000000"/>
          <w:sz w:val="22"/>
          <w:szCs w:val="22"/>
        </w:rPr>
        <w:t>RÁMCOVOU DOHODU</w:t>
      </w:r>
      <w:r w:rsidRPr="00374D4B">
        <w:rPr>
          <w:rFonts w:ascii="Garamond" w:hAnsi="Garamond"/>
          <w:b/>
          <w:snapToGrid w:val="0"/>
          <w:color w:val="000000"/>
          <w:sz w:val="22"/>
          <w:szCs w:val="22"/>
        </w:rPr>
        <w:t>.</w:t>
      </w:r>
    </w:p>
    <w:p w:rsidR="00374D4B" w:rsidRDefault="00374D4B" w:rsidP="00374D4B">
      <w:pPr>
        <w:pStyle w:val="Odstavecseseznamem"/>
        <w:ind w:left="425" w:hanging="425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</w:p>
    <w:p w:rsidR="00C92836" w:rsidRPr="00374D4B" w:rsidRDefault="00C92836" w:rsidP="00374D4B">
      <w:pPr>
        <w:pStyle w:val="Odstavecseseznamem"/>
        <w:ind w:left="425" w:hanging="425"/>
        <w:jc w:val="both"/>
        <w:rPr>
          <w:rFonts w:ascii="Garamond" w:hAnsi="Garamond"/>
          <w:b/>
          <w:snapToGrid w:val="0"/>
          <w:color w:val="000000"/>
          <w:sz w:val="22"/>
          <w:szCs w:val="22"/>
        </w:rPr>
      </w:pPr>
    </w:p>
    <w:p w:rsidR="00374D4B" w:rsidRPr="00374D4B" w:rsidRDefault="00374D4B" w:rsidP="00191E4E">
      <w:pPr>
        <w:pStyle w:val="Odstavecseseznamem"/>
        <w:numPr>
          <w:ilvl w:val="0"/>
          <w:numId w:val="23"/>
        </w:numPr>
        <w:spacing w:before="240"/>
        <w:jc w:val="center"/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64393D">
      <w:pPr>
        <w:pStyle w:val="Odstavecseseznamem"/>
        <w:tabs>
          <w:tab w:val="left" w:pos="3402"/>
          <w:tab w:val="left" w:pos="3686"/>
        </w:tabs>
        <w:spacing w:after="120"/>
        <w:ind w:left="357"/>
        <w:jc w:val="center"/>
        <w:rPr>
          <w:rFonts w:ascii="Garamond" w:hAnsi="Garamond" w:cs="Arial"/>
          <w:b/>
          <w:sz w:val="22"/>
          <w:szCs w:val="22"/>
        </w:rPr>
      </w:pPr>
      <w:r w:rsidRPr="00374D4B">
        <w:rPr>
          <w:rFonts w:ascii="Garamond" w:hAnsi="Garamond" w:cs="Arial"/>
          <w:b/>
          <w:sz w:val="22"/>
          <w:szCs w:val="22"/>
        </w:rPr>
        <w:t xml:space="preserve">Předmět </w:t>
      </w:r>
      <w:r w:rsidR="0064393D">
        <w:rPr>
          <w:rFonts w:ascii="Garamond" w:hAnsi="Garamond" w:cs="Arial"/>
          <w:b/>
          <w:sz w:val="22"/>
          <w:szCs w:val="22"/>
        </w:rPr>
        <w:t>Rámcové dohody</w:t>
      </w:r>
    </w:p>
    <w:p w:rsidR="00374D4B" w:rsidRPr="00D90938" w:rsidRDefault="0064393D" w:rsidP="00191E4E">
      <w:pPr>
        <w:pStyle w:val="Odstavecseseznamem"/>
        <w:numPr>
          <w:ilvl w:val="1"/>
          <w:numId w:val="24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</w:t>
      </w:r>
      <w:r w:rsidR="00412734">
        <w:rPr>
          <w:rFonts w:ascii="Garamond" w:hAnsi="Garamond"/>
          <w:sz w:val="22"/>
          <w:szCs w:val="22"/>
        </w:rPr>
        <w:t xml:space="preserve">ámcová dohoda </w:t>
      </w:r>
      <w:r w:rsidR="007B313C">
        <w:rPr>
          <w:rFonts w:ascii="Garamond" w:hAnsi="Garamond"/>
          <w:sz w:val="22"/>
          <w:szCs w:val="22"/>
        </w:rPr>
        <w:t>v souladu s </w:t>
      </w:r>
      <w:proofErr w:type="spellStart"/>
      <w:r w:rsidR="007B313C">
        <w:rPr>
          <w:rFonts w:ascii="Garamond" w:hAnsi="Garamond"/>
          <w:sz w:val="22"/>
          <w:szCs w:val="22"/>
        </w:rPr>
        <w:t>ust</w:t>
      </w:r>
      <w:proofErr w:type="spellEnd"/>
      <w:r w:rsidR="007B313C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§ 131, § 132 odst. 4 písm. a) ZZVZ</w:t>
      </w:r>
      <w:r w:rsidR="00412734">
        <w:rPr>
          <w:rFonts w:ascii="Garamond" w:hAnsi="Garamond"/>
          <w:sz w:val="22"/>
          <w:szCs w:val="22"/>
        </w:rPr>
        <w:t xml:space="preserve"> stanovuje</w:t>
      </w:r>
      <w:r>
        <w:rPr>
          <w:rFonts w:ascii="Garamond" w:hAnsi="Garamond"/>
          <w:sz w:val="22"/>
          <w:szCs w:val="22"/>
        </w:rPr>
        <w:t xml:space="preserve"> p</w:t>
      </w:r>
      <w:r w:rsidR="00412734">
        <w:rPr>
          <w:rFonts w:ascii="Garamond" w:hAnsi="Garamond"/>
          <w:sz w:val="22"/>
          <w:szCs w:val="22"/>
        </w:rPr>
        <w:t>odmínky pro</w:t>
      </w:r>
      <w:r>
        <w:rPr>
          <w:rFonts w:ascii="Garamond" w:hAnsi="Garamond"/>
          <w:sz w:val="22"/>
          <w:szCs w:val="22"/>
        </w:rPr>
        <w:t xml:space="preserve"> zadávání veřejných zakázek postupem dle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>. § 134 odst. 1  ZZVZ, tj.  bez obnovení so</w:t>
      </w:r>
      <w:r w:rsidR="00412734">
        <w:rPr>
          <w:rFonts w:ascii="Garamond" w:hAnsi="Garamond"/>
          <w:sz w:val="22"/>
          <w:szCs w:val="22"/>
        </w:rPr>
        <w:t>utěže mezi účastníkem</w:t>
      </w:r>
      <w:r>
        <w:rPr>
          <w:rFonts w:ascii="Garamond" w:hAnsi="Garamond"/>
          <w:sz w:val="22"/>
          <w:szCs w:val="22"/>
        </w:rPr>
        <w:t xml:space="preserve"> r</w:t>
      </w:r>
      <w:r w:rsidR="00412734">
        <w:rPr>
          <w:rFonts w:ascii="Garamond" w:hAnsi="Garamond"/>
          <w:sz w:val="22"/>
          <w:szCs w:val="22"/>
        </w:rPr>
        <w:t xml:space="preserve">ámcové dohody </w:t>
      </w:r>
      <w:r w:rsidR="000705C7">
        <w:rPr>
          <w:rFonts w:ascii="Garamond" w:hAnsi="Garamond"/>
          <w:sz w:val="22"/>
          <w:szCs w:val="22"/>
        </w:rPr>
        <w:t xml:space="preserve">(Prodávající) </w:t>
      </w:r>
      <w:r w:rsidR="00412734">
        <w:rPr>
          <w:rFonts w:ascii="Garamond" w:hAnsi="Garamond"/>
          <w:sz w:val="22"/>
          <w:szCs w:val="22"/>
        </w:rPr>
        <w:t xml:space="preserve">a </w:t>
      </w:r>
      <w:r w:rsidR="000705C7">
        <w:rPr>
          <w:rFonts w:ascii="Garamond" w:hAnsi="Garamond"/>
          <w:sz w:val="22"/>
          <w:szCs w:val="22"/>
        </w:rPr>
        <w:t>K</w:t>
      </w:r>
      <w:r w:rsidR="00412734">
        <w:rPr>
          <w:rFonts w:ascii="Garamond" w:hAnsi="Garamond"/>
          <w:sz w:val="22"/>
          <w:szCs w:val="22"/>
        </w:rPr>
        <w:t>upujícím, a to</w:t>
      </w:r>
      <w:r>
        <w:rPr>
          <w:rFonts w:ascii="Garamond" w:hAnsi="Garamond"/>
          <w:sz w:val="22"/>
          <w:szCs w:val="22"/>
        </w:rPr>
        <w:t xml:space="preserve"> postupem podle podmínek stanovených v této Rámcové dohodě. </w:t>
      </w:r>
    </w:p>
    <w:p w:rsidR="00374D4B" w:rsidRPr="00F018D9" w:rsidRDefault="00374D4B" w:rsidP="00374D4B">
      <w:pPr>
        <w:pStyle w:val="Odstavecseseznamem"/>
        <w:jc w:val="both"/>
        <w:rPr>
          <w:rFonts w:ascii="Garamond" w:hAnsi="Garamond" w:cs="Arial"/>
          <w:sz w:val="22"/>
          <w:szCs w:val="22"/>
        </w:rPr>
      </w:pPr>
    </w:p>
    <w:p w:rsidR="00374D4B" w:rsidRPr="00D90938" w:rsidRDefault="00412734" w:rsidP="00191E4E">
      <w:pPr>
        <w:pStyle w:val="Odstavecseseznamem"/>
        <w:numPr>
          <w:ilvl w:val="1"/>
          <w:numId w:val="24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 w:cs="Arial"/>
          <w:sz w:val="22"/>
          <w:szCs w:val="22"/>
        </w:rPr>
        <w:t>Rámcová dohoda</w:t>
      </w:r>
      <w:r w:rsidR="000B0A73">
        <w:rPr>
          <w:rFonts w:ascii="Garamond" w:hAnsi="Garamond" w:cs="Arial"/>
          <w:sz w:val="22"/>
          <w:szCs w:val="22"/>
        </w:rPr>
        <w:t xml:space="preserve"> </w:t>
      </w:r>
      <w:r w:rsidR="000B0A73" w:rsidRPr="0092617B">
        <w:rPr>
          <w:rFonts w:ascii="Garamond" w:hAnsi="Garamond"/>
          <w:sz w:val="22"/>
          <w:szCs w:val="22"/>
        </w:rPr>
        <w:t xml:space="preserve">nevytváří kontraktační povinnost. Jednotlivé veřejné zakázky, jejichž předmětem bude dodávka veškerých anebo jen některých typů </w:t>
      </w:r>
      <w:r w:rsidR="000C6D06">
        <w:rPr>
          <w:rFonts w:ascii="Garamond" w:hAnsi="Garamond"/>
          <w:sz w:val="22"/>
          <w:szCs w:val="22"/>
        </w:rPr>
        <w:t xml:space="preserve">technických plynů a </w:t>
      </w:r>
      <w:r w:rsidR="00137060">
        <w:rPr>
          <w:rFonts w:ascii="Garamond" w:hAnsi="Garamond"/>
          <w:sz w:val="22"/>
          <w:szCs w:val="22"/>
        </w:rPr>
        <w:t xml:space="preserve">předmětu pronájmu - </w:t>
      </w:r>
      <w:r w:rsidR="000C6D06">
        <w:rPr>
          <w:rFonts w:ascii="Garamond" w:hAnsi="Garamond"/>
          <w:sz w:val="22"/>
          <w:szCs w:val="22"/>
        </w:rPr>
        <w:t>tlakových lahví</w:t>
      </w:r>
      <w:r w:rsidR="000B0A73" w:rsidRPr="0092617B">
        <w:rPr>
          <w:rFonts w:ascii="Garamond" w:hAnsi="Garamond"/>
          <w:sz w:val="22"/>
          <w:szCs w:val="22"/>
        </w:rPr>
        <w:t xml:space="preserve"> </w:t>
      </w:r>
      <w:r w:rsidR="00744C29" w:rsidRPr="0092617B">
        <w:rPr>
          <w:rFonts w:ascii="Garamond" w:hAnsi="Garamond"/>
          <w:sz w:val="22"/>
          <w:szCs w:val="22"/>
        </w:rPr>
        <w:t>(dále jen „Zboží“)</w:t>
      </w:r>
      <w:r w:rsidR="00744C29">
        <w:rPr>
          <w:rFonts w:ascii="Garamond" w:hAnsi="Garamond"/>
          <w:sz w:val="22"/>
          <w:szCs w:val="22"/>
        </w:rPr>
        <w:t xml:space="preserve"> </w:t>
      </w:r>
      <w:r w:rsidR="000B0A73" w:rsidRPr="0092617B">
        <w:rPr>
          <w:rFonts w:ascii="Garamond" w:hAnsi="Garamond"/>
          <w:sz w:val="22"/>
          <w:szCs w:val="22"/>
        </w:rPr>
        <w:t xml:space="preserve">specifikovaných blíže v příloze č. 1 této </w:t>
      </w:r>
      <w:r>
        <w:rPr>
          <w:rFonts w:ascii="Garamond" w:hAnsi="Garamond"/>
          <w:sz w:val="22"/>
          <w:szCs w:val="22"/>
        </w:rPr>
        <w:t>Rámcové dohody</w:t>
      </w:r>
      <w:r w:rsidR="000B0A73" w:rsidRPr="0092617B">
        <w:rPr>
          <w:rFonts w:ascii="Garamond" w:hAnsi="Garamond"/>
          <w:sz w:val="22"/>
          <w:szCs w:val="22"/>
        </w:rPr>
        <w:t xml:space="preserve">, která tvoří její nedílnou součást, budou Prodávajícím plněny řádně, včas, s odbornou péčí a v souladu s pokyny Kupujícího a </w:t>
      </w:r>
      <w:r>
        <w:rPr>
          <w:rFonts w:ascii="Garamond" w:hAnsi="Garamond"/>
          <w:sz w:val="22"/>
          <w:szCs w:val="22"/>
        </w:rPr>
        <w:t>objednávkami</w:t>
      </w:r>
      <w:r w:rsidR="000B0A73" w:rsidRPr="0092617B">
        <w:rPr>
          <w:rFonts w:ascii="Garamond" w:hAnsi="Garamond"/>
          <w:sz w:val="22"/>
          <w:szCs w:val="22"/>
        </w:rPr>
        <w:t xml:space="preserve">, uzavřenými smluvními stranami na základě této </w:t>
      </w:r>
      <w:r>
        <w:rPr>
          <w:rFonts w:ascii="Garamond" w:hAnsi="Garamond"/>
          <w:sz w:val="22"/>
          <w:szCs w:val="22"/>
        </w:rPr>
        <w:t>Rámcové dohody</w:t>
      </w:r>
      <w:r w:rsidR="000B0A73" w:rsidRPr="0092617B">
        <w:rPr>
          <w:rFonts w:ascii="Garamond" w:hAnsi="Garamond"/>
          <w:sz w:val="22"/>
          <w:szCs w:val="22"/>
        </w:rPr>
        <w:t xml:space="preserve"> a v souladu s postupem uvedeným </w:t>
      </w:r>
      <w:r w:rsidR="000B0A73" w:rsidRPr="00DC077B">
        <w:rPr>
          <w:rFonts w:ascii="Garamond" w:hAnsi="Garamond"/>
          <w:sz w:val="22"/>
          <w:szCs w:val="22"/>
        </w:rPr>
        <w:t>v</w:t>
      </w:r>
      <w:r w:rsidR="00570ED4">
        <w:rPr>
          <w:rFonts w:ascii="Garamond" w:hAnsi="Garamond"/>
          <w:sz w:val="22"/>
          <w:szCs w:val="22"/>
        </w:rPr>
        <w:t> </w:t>
      </w:r>
      <w:r w:rsidR="000B0A73" w:rsidRPr="00DC077B">
        <w:rPr>
          <w:rFonts w:ascii="Garamond" w:hAnsi="Garamond"/>
          <w:sz w:val="22"/>
          <w:szCs w:val="22"/>
        </w:rPr>
        <w:t>článku</w:t>
      </w:r>
      <w:r w:rsidR="00570ED4">
        <w:rPr>
          <w:rFonts w:ascii="Garamond" w:hAnsi="Garamond"/>
          <w:sz w:val="22"/>
          <w:szCs w:val="22"/>
        </w:rPr>
        <w:t xml:space="preserve"> IV.</w:t>
      </w:r>
      <w:r w:rsidR="000B0A73" w:rsidRPr="00DC077B">
        <w:rPr>
          <w:rFonts w:ascii="Garamond" w:hAnsi="Garamond"/>
          <w:sz w:val="22"/>
          <w:szCs w:val="22"/>
        </w:rPr>
        <w:t xml:space="preserve"> této </w:t>
      </w:r>
      <w:r>
        <w:rPr>
          <w:rFonts w:ascii="Garamond" w:hAnsi="Garamond"/>
          <w:sz w:val="22"/>
          <w:szCs w:val="22"/>
        </w:rPr>
        <w:t>Rámcové dohody</w:t>
      </w:r>
      <w:r w:rsidR="000B0A73" w:rsidRPr="00DC077B">
        <w:rPr>
          <w:rFonts w:ascii="Garamond" w:hAnsi="Garamond"/>
          <w:sz w:val="22"/>
          <w:szCs w:val="22"/>
        </w:rPr>
        <w:t xml:space="preserve"> </w:t>
      </w:r>
      <w:r w:rsidR="000B0A73" w:rsidRPr="0092617B">
        <w:rPr>
          <w:rFonts w:ascii="Garamond" w:hAnsi="Garamond"/>
          <w:sz w:val="22"/>
          <w:szCs w:val="22"/>
        </w:rPr>
        <w:t>(dále jen „</w:t>
      </w:r>
      <w:r>
        <w:rPr>
          <w:rFonts w:ascii="Garamond" w:hAnsi="Garamond"/>
          <w:sz w:val="22"/>
          <w:szCs w:val="22"/>
        </w:rPr>
        <w:t>Objednávka</w:t>
      </w:r>
      <w:r w:rsidR="000B0A73" w:rsidRPr="0092617B">
        <w:rPr>
          <w:rFonts w:ascii="Garamond" w:hAnsi="Garamond"/>
          <w:sz w:val="22"/>
          <w:szCs w:val="22"/>
        </w:rPr>
        <w:t xml:space="preserve">“). Povinnost Prodávajícího realizovat jednotlivé veřejné zakázky vzniká až uzavřením příslušné </w:t>
      </w:r>
      <w:r>
        <w:rPr>
          <w:rFonts w:ascii="Garamond" w:hAnsi="Garamond"/>
          <w:sz w:val="22"/>
          <w:szCs w:val="22"/>
        </w:rPr>
        <w:t>Objednávky</w:t>
      </w:r>
      <w:r w:rsidR="000B0A73" w:rsidRPr="0092617B">
        <w:rPr>
          <w:rFonts w:ascii="Garamond" w:hAnsi="Garamond"/>
          <w:sz w:val="22"/>
          <w:szCs w:val="22"/>
        </w:rPr>
        <w:t>.</w:t>
      </w:r>
      <w:r w:rsidR="000B0A73">
        <w:rPr>
          <w:rFonts w:ascii="Garamond" w:hAnsi="Garamond"/>
          <w:sz w:val="22"/>
          <w:szCs w:val="22"/>
        </w:rPr>
        <w:t xml:space="preserve"> </w:t>
      </w:r>
    </w:p>
    <w:p w:rsidR="00374D4B" w:rsidRPr="00F018D9" w:rsidRDefault="00374D4B" w:rsidP="00374D4B">
      <w:pPr>
        <w:pStyle w:val="Odstavecseseznamem"/>
        <w:jc w:val="both"/>
        <w:rPr>
          <w:rFonts w:ascii="Garamond" w:hAnsi="Garamond" w:cs="Arial"/>
          <w:sz w:val="22"/>
          <w:szCs w:val="22"/>
        </w:rPr>
      </w:pPr>
    </w:p>
    <w:p w:rsidR="00374D4B" w:rsidRPr="00D90938" w:rsidRDefault="00F018D9" w:rsidP="00191E4E">
      <w:pPr>
        <w:pStyle w:val="Odstavecseseznamem"/>
        <w:numPr>
          <w:ilvl w:val="1"/>
          <w:numId w:val="24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 w:cs="Arial"/>
          <w:sz w:val="22"/>
          <w:szCs w:val="22"/>
        </w:rPr>
        <w:t xml:space="preserve">Smluvní </w:t>
      </w:r>
      <w:r w:rsidRPr="0092617B">
        <w:rPr>
          <w:rFonts w:ascii="Garamond" w:hAnsi="Garamond"/>
          <w:sz w:val="22"/>
          <w:szCs w:val="22"/>
        </w:rPr>
        <w:t xml:space="preserve">strany berou na vědomí, že </w:t>
      </w:r>
      <w:r w:rsidR="00412734">
        <w:rPr>
          <w:rFonts w:ascii="Garamond" w:hAnsi="Garamond"/>
          <w:sz w:val="22"/>
          <w:szCs w:val="22"/>
        </w:rPr>
        <w:t xml:space="preserve">ve smyslu </w:t>
      </w:r>
      <w:proofErr w:type="spellStart"/>
      <w:r w:rsidR="00412734">
        <w:rPr>
          <w:rFonts w:ascii="Garamond" w:hAnsi="Garamond"/>
          <w:sz w:val="22"/>
          <w:szCs w:val="22"/>
        </w:rPr>
        <w:t>ust</w:t>
      </w:r>
      <w:proofErr w:type="spellEnd"/>
      <w:r w:rsidR="00412734">
        <w:rPr>
          <w:rFonts w:ascii="Garamond" w:hAnsi="Garamond"/>
          <w:sz w:val="22"/>
          <w:szCs w:val="22"/>
        </w:rPr>
        <w:t>.</w:t>
      </w:r>
      <w:r w:rsidRPr="0092617B">
        <w:rPr>
          <w:rFonts w:ascii="Garamond" w:hAnsi="Garamond"/>
          <w:sz w:val="22"/>
          <w:szCs w:val="22"/>
        </w:rPr>
        <w:t xml:space="preserve"> § </w:t>
      </w:r>
      <w:r w:rsidR="00412734">
        <w:rPr>
          <w:rFonts w:ascii="Garamond" w:hAnsi="Garamond"/>
          <w:sz w:val="22"/>
          <w:szCs w:val="22"/>
        </w:rPr>
        <w:t>131 odst. 5 ZZVZ</w:t>
      </w:r>
      <w:r w:rsidRPr="0092617B">
        <w:rPr>
          <w:rFonts w:ascii="Garamond" w:hAnsi="Garamond"/>
          <w:sz w:val="22"/>
          <w:szCs w:val="22"/>
        </w:rPr>
        <w:t xml:space="preserve"> nesmějí účastníci rámcové </w:t>
      </w:r>
      <w:r w:rsidR="00412734">
        <w:rPr>
          <w:rFonts w:ascii="Garamond" w:hAnsi="Garamond"/>
          <w:sz w:val="22"/>
          <w:szCs w:val="22"/>
        </w:rPr>
        <w:t>dohody</w:t>
      </w:r>
      <w:r w:rsidRPr="0092617B">
        <w:rPr>
          <w:rFonts w:ascii="Garamond" w:hAnsi="Garamond"/>
          <w:sz w:val="22"/>
          <w:szCs w:val="22"/>
        </w:rPr>
        <w:t xml:space="preserve"> </w:t>
      </w:r>
      <w:r w:rsidR="000705C7">
        <w:rPr>
          <w:rFonts w:ascii="Garamond" w:hAnsi="Garamond"/>
          <w:sz w:val="22"/>
          <w:szCs w:val="22"/>
        </w:rPr>
        <w:t xml:space="preserve">(smluvní strany) </w:t>
      </w:r>
      <w:r w:rsidRPr="0092617B">
        <w:rPr>
          <w:rFonts w:ascii="Garamond" w:hAnsi="Garamond"/>
          <w:sz w:val="22"/>
          <w:szCs w:val="22"/>
        </w:rPr>
        <w:t>za žádných podmínek provádět podstatné změny v podmínkách stanovených v</w:t>
      </w:r>
      <w:r w:rsidR="00412734">
        <w:rPr>
          <w:rFonts w:ascii="Garamond" w:hAnsi="Garamond"/>
          <w:sz w:val="22"/>
          <w:szCs w:val="22"/>
        </w:rPr>
        <w:t> </w:t>
      </w:r>
      <w:r w:rsidRPr="0092617B">
        <w:rPr>
          <w:rFonts w:ascii="Garamond" w:hAnsi="Garamond"/>
          <w:sz w:val="22"/>
          <w:szCs w:val="22"/>
        </w:rPr>
        <w:t>této</w:t>
      </w:r>
      <w:r w:rsidR="00412734">
        <w:rPr>
          <w:rFonts w:ascii="Garamond" w:hAnsi="Garamond"/>
          <w:sz w:val="22"/>
          <w:szCs w:val="22"/>
        </w:rPr>
        <w:t xml:space="preserve"> Rámcové dohodě</w:t>
      </w:r>
      <w:r w:rsidRPr="0092617B">
        <w:rPr>
          <w:rFonts w:ascii="Garamond" w:hAnsi="Garamond"/>
          <w:sz w:val="22"/>
          <w:szCs w:val="22"/>
        </w:rPr>
        <w:t>. Sjednané změny nesmí být nikdy v neprospěch Kupujícího.</w:t>
      </w:r>
    </w:p>
    <w:p w:rsidR="00374D4B" w:rsidRPr="00F018D9" w:rsidRDefault="00374D4B" w:rsidP="00374D4B">
      <w:pPr>
        <w:pStyle w:val="Odstavecseseznamem"/>
        <w:jc w:val="both"/>
        <w:rPr>
          <w:rFonts w:ascii="Garamond" w:hAnsi="Garamond" w:cs="Arial"/>
          <w:sz w:val="22"/>
          <w:szCs w:val="22"/>
        </w:rPr>
      </w:pPr>
    </w:p>
    <w:p w:rsidR="00137060" w:rsidRPr="001068D3" w:rsidRDefault="00374D4B" w:rsidP="001068D3">
      <w:pPr>
        <w:pStyle w:val="Odstavecseseznamem"/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 w:rsidRPr="001068D3">
        <w:rPr>
          <w:rFonts w:ascii="Garamond" w:hAnsi="Garamond" w:cs="Arial"/>
          <w:sz w:val="22"/>
          <w:szCs w:val="22"/>
        </w:rPr>
        <w:lastRenderedPageBreak/>
        <w:t xml:space="preserve">Součástí plnění je </w:t>
      </w:r>
      <w:r w:rsidR="00507ED8" w:rsidRPr="006D3336">
        <w:rPr>
          <w:rFonts w:ascii="Garamond" w:hAnsi="Garamond" w:cs="Arial"/>
          <w:sz w:val="22"/>
          <w:szCs w:val="22"/>
        </w:rPr>
        <w:t>závoz</w:t>
      </w:r>
      <w:r w:rsidRPr="001068D3">
        <w:rPr>
          <w:rFonts w:ascii="Garamond" w:hAnsi="Garamond" w:cs="Arial"/>
          <w:sz w:val="22"/>
          <w:szCs w:val="22"/>
        </w:rPr>
        <w:t xml:space="preserve"> Zboží do místa plnění</w:t>
      </w:r>
      <w:r w:rsidR="00E769E9" w:rsidRPr="001068D3">
        <w:rPr>
          <w:rFonts w:ascii="Garamond" w:hAnsi="Garamond" w:cs="Arial"/>
          <w:sz w:val="22"/>
          <w:szCs w:val="22"/>
        </w:rPr>
        <w:t xml:space="preserve"> </w:t>
      </w:r>
      <w:r w:rsidR="000B6BB5" w:rsidRPr="001068D3">
        <w:rPr>
          <w:rFonts w:ascii="Garamond" w:hAnsi="Garamond" w:cs="Arial"/>
          <w:sz w:val="22"/>
          <w:szCs w:val="22"/>
        </w:rPr>
        <w:t xml:space="preserve">(místa spotřeby) </w:t>
      </w:r>
      <w:r w:rsidR="00E769E9" w:rsidRPr="001068D3">
        <w:rPr>
          <w:rFonts w:ascii="Garamond" w:hAnsi="Garamond" w:cs="Arial"/>
          <w:sz w:val="22"/>
          <w:szCs w:val="22"/>
        </w:rPr>
        <w:t>a</w:t>
      </w:r>
      <w:r w:rsidR="00BA230E" w:rsidRPr="001068D3">
        <w:rPr>
          <w:rFonts w:ascii="Garamond" w:hAnsi="Garamond" w:cs="Arial"/>
          <w:sz w:val="22"/>
          <w:szCs w:val="22"/>
        </w:rPr>
        <w:t xml:space="preserve"> pronájem t</w:t>
      </w:r>
      <w:r w:rsidR="000B6BB5" w:rsidRPr="001068D3">
        <w:rPr>
          <w:rFonts w:ascii="Garamond" w:hAnsi="Garamond" w:cs="Arial"/>
          <w:sz w:val="22"/>
          <w:szCs w:val="22"/>
        </w:rPr>
        <w:t>l</w:t>
      </w:r>
      <w:r w:rsidR="00BA230E" w:rsidRPr="001068D3">
        <w:rPr>
          <w:rFonts w:ascii="Garamond" w:hAnsi="Garamond" w:cs="Arial"/>
          <w:sz w:val="22"/>
          <w:szCs w:val="22"/>
        </w:rPr>
        <w:t>akových lahví</w:t>
      </w:r>
      <w:r w:rsidR="001E70AA" w:rsidRPr="001068D3">
        <w:rPr>
          <w:rFonts w:ascii="Garamond" w:hAnsi="Garamond" w:cs="Arial"/>
          <w:sz w:val="22"/>
          <w:szCs w:val="22"/>
        </w:rPr>
        <w:t xml:space="preserve">. Dále je součástí plnění </w:t>
      </w:r>
      <w:r w:rsidR="00BA230E" w:rsidRPr="001068D3">
        <w:rPr>
          <w:rFonts w:ascii="Garamond" w:hAnsi="Garamond" w:cs="Arial"/>
          <w:sz w:val="22"/>
          <w:szCs w:val="22"/>
        </w:rPr>
        <w:t xml:space="preserve"> </w:t>
      </w:r>
      <w:r w:rsidR="001E70AA" w:rsidRPr="001068D3">
        <w:rPr>
          <w:rFonts w:ascii="Garamond" w:hAnsi="Garamond"/>
          <w:color w:val="000000"/>
          <w:sz w:val="22"/>
          <w:szCs w:val="22"/>
        </w:rPr>
        <w:t xml:space="preserve">bezplatné technické a bezpečnostní školení v oblasti obsluhy, užívání </w:t>
      </w:r>
      <w:r w:rsidR="001E70AA" w:rsidRPr="001068D3">
        <w:rPr>
          <w:rFonts w:ascii="Garamond" w:hAnsi="Garamond"/>
          <w:color w:val="000000"/>
          <w:sz w:val="22"/>
          <w:szCs w:val="22"/>
        </w:rPr>
        <w:br/>
        <w:t>a provozování tlakových nádob, a to 1x ročně v rozsahu cca 2 hodin u zadavatele a pr</w:t>
      </w:r>
      <w:r w:rsidR="001068D3" w:rsidRPr="001068D3">
        <w:rPr>
          <w:rFonts w:ascii="Garamond" w:hAnsi="Garamond"/>
          <w:color w:val="000000"/>
          <w:sz w:val="22"/>
          <w:szCs w:val="22"/>
        </w:rPr>
        <w:t xml:space="preserve">avidelný </w:t>
      </w:r>
      <w:r w:rsidR="001E70AA" w:rsidRPr="001068D3">
        <w:rPr>
          <w:rFonts w:ascii="Garamond" w:hAnsi="Garamond"/>
          <w:color w:val="000000"/>
          <w:sz w:val="22"/>
          <w:szCs w:val="22"/>
        </w:rPr>
        <w:t>servis tlakových nádob.</w:t>
      </w:r>
      <w:r w:rsidR="006B6287" w:rsidRPr="001068D3">
        <w:rPr>
          <w:rFonts w:ascii="Garamond" w:hAnsi="Garamond"/>
          <w:color w:val="000000"/>
          <w:sz w:val="22"/>
          <w:szCs w:val="22"/>
        </w:rPr>
        <w:t xml:space="preserve"> </w:t>
      </w:r>
    </w:p>
    <w:p w:rsidR="006B6287" w:rsidRPr="00137060" w:rsidRDefault="006B6287" w:rsidP="006B6287">
      <w:pPr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dodání Zboží, uvedeného v jednotlivých písemných objednávkách, je maximálně 3 pracovní dny od zveřejnění objednávky v registru smluv. Položka „</w:t>
      </w:r>
      <w:proofErr w:type="spellStart"/>
      <w:r w:rsidR="001D7B9F">
        <w:rPr>
          <w:rFonts w:ascii="Garamond" w:hAnsi="Garamond"/>
          <w:color w:val="000000"/>
          <w:sz w:val="22"/>
          <w:szCs w:val="22"/>
        </w:rPr>
        <w:t>Kapanlný</w:t>
      </w:r>
      <w:proofErr w:type="spellEnd"/>
      <w:r w:rsidR="001D7B9F">
        <w:rPr>
          <w:rFonts w:ascii="Garamond" w:hAnsi="Garamond"/>
          <w:color w:val="000000"/>
          <w:sz w:val="22"/>
          <w:szCs w:val="22"/>
        </w:rPr>
        <w:t xml:space="preserve"> dusík</w:t>
      </w:r>
      <w:r>
        <w:rPr>
          <w:rFonts w:ascii="Garamond" w:hAnsi="Garamond"/>
          <w:color w:val="000000"/>
          <w:sz w:val="22"/>
          <w:szCs w:val="22"/>
        </w:rPr>
        <w:t xml:space="preserve">“ musí být dodána zadavateli nejpozději do 48 hodin od jejího objednání. </w:t>
      </w:r>
    </w:p>
    <w:p w:rsidR="00137060" w:rsidRPr="00E248B5" w:rsidRDefault="00137060" w:rsidP="006B6287">
      <w:pPr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připojení nádoby na zařízení v místě spotřeby</w:t>
      </w:r>
    </w:p>
    <w:p w:rsidR="006B6287" w:rsidRPr="008C0051" w:rsidRDefault="006B6287" w:rsidP="006B6287">
      <w:pPr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 w:rsidRPr="001068D3">
        <w:rPr>
          <w:rFonts w:ascii="Garamond" w:hAnsi="Garamond"/>
          <w:color w:val="000000"/>
          <w:sz w:val="22"/>
          <w:szCs w:val="22"/>
        </w:rPr>
        <w:t>bezplatné d</w:t>
      </w:r>
      <w:r>
        <w:rPr>
          <w:rFonts w:ascii="Garamond" w:hAnsi="Garamond"/>
          <w:color w:val="000000"/>
          <w:sz w:val="22"/>
          <w:szCs w:val="22"/>
        </w:rPr>
        <w:t xml:space="preserve">odání odpovídajících ventilů, případně redukcí tak, aby lahve šly připojit na stávající zařízení. </w:t>
      </w:r>
    </w:p>
    <w:p w:rsidR="006B6287" w:rsidRPr="003C7FAF" w:rsidRDefault="006B6287" w:rsidP="006B6287">
      <w:pPr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současné připojení lahví je ve většině případů přes redukční ventil, ve výjimečných případech je současné připojení jiné (např. </w:t>
      </w:r>
      <w:proofErr w:type="spellStart"/>
      <w:r>
        <w:rPr>
          <w:rFonts w:ascii="Garamond" w:hAnsi="Garamond"/>
          <w:color w:val="000000"/>
          <w:sz w:val="22"/>
          <w:szCs w:val="22"/>
        </w:rPr>
        <w:t>vaporizér</w:t>
      </w:r>
      <w:proofErr w:type="spellEnd"/>
      <w:r>
        <w:rPr>
          <w:rFonts w:ascii="Garamond" w:hAnsi="Garamond"/>
          <w:color w:val="000000"/>
          <w:sz w:val="22"/>
          <w:szCs w:val="22"/>
        </w:rPr>
        <w:t>, N2 závit)</w:t>
      </w:r>
    </w:p>
    <w:p w:rsidR="006B6287" w:rsidRPr="00652E32" w:rsidRDefault="006B6287" w:rsidP="006B6287">
      <w:pPr>
        <w:numPr>
          <w:ilvl w:val="0"/>
          <w:numId w:val="19"/>
        </w:numPr>
        <w:jc w:val="both"/>
        <w:rPr>
          <w:rFonts w:ascii="Garamond" w:hAnsi="Garamond"/>
          <w:bCs/>
          <w:iCs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dodávka lahví se standardizovaným druhem připojení pro daný typ plynu a požadovaný plnící tlak, (tj. odpovídající velikost a typ závitu, který bude kompatibilní se současným přípojným vybavením)</w:t>
      </w:r>
    </w:p>
    <w:p w:rsidR="001E70AA" w:rsidRPr="00DE502F" w:rsidRDefault="001E70AA" w:rsidP="001E70AA">
      <w:pPr>
        <w:ind w:left="426"/>
        <w:jc w:val="both"/>
        <w:rPr>
          <w:rFonts w:ascii="Garamond" w:hAnsi="Garamond"/>
          <w:bCs/>
          <w:iCs/>
          <w:color w:val="000000"/>
          <w:sz w:val="22"/>
          <w:szCs w:val="22"/>
        </w:rPr>
      </w:pPr>
    </w:p>
    <w:p w:rsidR="00374D4B" w:rsidRDefault="00374D4B" w:rsidP="001E70AA">
      <w:pPr>
        <w:pStyle w:val="Odstavecseseznamem"/>
        <w:ind w:left="426"/>
        <w:jc w:val="both"/>
        <w:rPr>
          <w:rFonts w:ascii="Garamond" w:hAnsi="Garamond" w:cs="Arial"/>
          <w:sz w:val="22"/>
          <w:szCs w:val="22"/>
        </w:rPr>
      </w:pPr>
    </w:p>
    <w:p w:rsidR="00F018D9" w:rsidRPr="00F018D9" w:rsidRDefault="00F018D9" w:rsidP="00D90938">
      <w:pPr>
        <w:pStyle w:val="Odstavecseseznamem"/>
        <w:ind w:left="426"/>
        <w:jc w:val="both"/>
        <w:rPr>
          <w:rFonts w:ascii="Garamond" w:hAnsi="Garamond" w:cs="Arial"/>
          <w:sz w:val="22"/>
          <w:szCs w:val="22"/>
        </w:rPr>
      </w:pPr>
    </w:p>
    <w:p w:rsidR="00374D4B" w:rsidRPr="00D90938" w:rsidRDefault="00374D4B" w:rsidP="00191E4E">
      <w:pPr>
        <w:pStyle w:val="Odstavecseseznamem"/>
        <w:numPr>
          <w:ilvl w:val="1"/>
          <w:numId w:val="24"/>
        </w:numPr>
        <w:ind w:left="426" w:hanging="426"/>
        <w:jc w:val="both"/>
        <w:rPr>
          <w:rFonts w:ascii="Garamond" w:hAnsi="Garamond"/>
        </w:rPr>
      </w:pPr>
      <w:r w:rsidRPr="00374D4B">
        <w:rPr>
          <w:rFonts w:ascii="Garamond" w:hAnsi="Garamond"/>
          <w:sz w:val="22"/>
          <w:szCs w:val="22"/>
        </w:rPr>
        <w:t>Kupující se zavazuje Zboží dodané Prodávajícím</w:t>
      </w:r>
      <w:r w:rsidR="000B042F">
        <w:rPr>
          <w:rFonts w:ascii="Garamond" w:hAnsi="Garamond"/>
          <w:sz w:val="22"/>
          <w:szCs w:val="22"/>
        </w:rPr>
        <w:t xml:space="preserve"> a </w:t>
      </w:r>
      <w:r w:rsidRPr="00374D4B">
        <w:rPr>
          <w:rFonts w:ascii="Garamond" w:hAnsi="Garamond"/>
          <w:sz w:val="22"/>
          <w:szCs w:val="22"/>
        </w:rPr>
        <w:t xml:space="preserve"> za podmínek stanovených body 2.1 až 2.</w:t>
      </w:r>
      <w:r w:rsidR="00F018D9">
        <w:rPr>
          <w:rFonts w:ascii="Garamond" w:hAnsi="Garamond"/>
          <w:sz w:val="22"/>
          <w:szCs w:val="22"/>
        </w:rPr>
        <w:t>4</w:t>
      </w:r>
      <w:r w:rsidRPr="00374D4B">
        <w:rPr>
          <w:rFonts w:ascii="Garamond" w:hAnsi="Garamond"/>
          <w:sz w:val="22"/>
          <w:szCs w:val="22"/>
        </w:rPr>
        <w:t xml:space="preserve"> této </w:t>
      </w:r>
      <w:r w:rsidR="00412734">
        <w:rPr>
          <w:rFonts w:ascii="Garamond" w:hAnsi="Garamond"/>
          <w:sz w:val="22"/>
          <w:szCs w:val="22"/>
        </w:rPr>
        <w:t>Rámcové dohody</w:t>
      </w:r>
      <w:r w:rsidRPr="00374D4B">
        <w:rPr>
          <w:rFonts w:ascii="Garamond" w:hAnsi="Garamond"/>
          <w:sz w:val="22"/>
          <w:szCs w:val="22"/>
        </w:rPr>
        <w:t xml:space="preserve"> převzít a zaplatit za n</w:t>
      </w:r>
      <w:r w:rsidR="00BA230E">
        <w:rPr>
          <w:rFonts w:ascii="Garamond" w:hAnsi="Garamond"/>
          <w:sz w:val="22"/>
          <w:szCs w:val="22"/>
        </w:rPr>
        <w:t>ěj Prodávajícímu sjednanou</w:t>
      </w:r>
      <w:r w:rsidRPr="00374D4B">
        <w:rPr>
          <w:rFonts w:ascii="Garamond" w:hAnsi="Garamond"/>
          <w:sz w:val="22"/>
          <w:szCs w:val="22"/>
        </w:rPr>
        <w:t xml:space="preserve"> cenu, </w:t>
      </w:r>
      <w:r w:rsidR="000B042F">
        <w:rPr>
          <w:rFonts w:ascii="Garamond" w:hAnsi="Garamond"/>
          <w:sz w:val="22"/>
          <w:szCs w:val="22"/>
        </w:rPr>
        <w:t xml:space="preserve">a dále zaplatit sjednanou cenu za pronájem tlakových lahví, </w:t>
      </w:r>
      <w:r w:rsidRPr="00374D4B">
        <w:rPr>
          <w:rFonts w:ascii="Garamond" w:hAnsi="Garamond"/>
          <w:sz w:val="22"/>
          <w:szCs w:val="22"/>
        </w:rPr>
        <w:t xml:space="preserve">a to způsobem a v termínu stanoveném v této </w:t>
      </w:r>
      <w:r w:rsidR="00412734">
        <w:rPr>
          <w:rFonts w:ascii="Garamond" w:hAnsi="Garamond"/>
          <w:sz w:val="22"/>
          <w:szCs w:val="22"/>
        </w:rPr>
        <w:t>Rámcové dohodě</w:t>
      </w:r>
      <w:r w:rsidRPr="00374D4B">
        <w:rPr>
          <w:rFonts w:ascii="Garamond" w:hAnsi="Garamond"/>
          <w:sz w:val="22"/>
          <w:szCs w:val="22"/>
        </w:rPr>
        <w:t xml:space="preserve">. </w:t>
      </w:r>
    </w:p>
    <w:p w:rsidR="00AA60F8" w:rsidRPr="00F018D9" w:rsidRDefault="00AA60F8" w:rsidP="007834EA">
      <w:pPr>
        <w:spacing w:after="120"/>
        <w:jc w:val="both"/>
        <w:rPr>
          <w:rFonts w:ascii="Garamond" w:hAnsi="Garamond"/>
          <w:sz w:val="22"/>
          <w:szCs w:val="22"/>
        </w:rPr>
      </w:pPr>
    </w:p>
    <w:p w:rsidR="00374D4B" w:rsidRPr="00D90938" w:rsidRDefault="00374D4B" w:rsidP="00191E4E">
      <w:pPr>
        <w:pStyle w:val="Odstavecseseznamem"/>
        <w:numPr>
          <w:ilvl w:val="0"/>
          <w:numId w:val="23"/>
        </w:numPr>
        <w:spacing w:before="240"/>
        <w:jc w:val="center"/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374D4B">
      <w:pPr>
        <w:pStyle w:val="Odstavecseseznamem"/>
        <w:spacing w:after="120"/>
        <w:ind w:left="720" w:hanging="295"/>
        <w:rPr>
          <w:rFonts w:ascii="Garamond" w:hAnsi="Garamond" w:cs="Arial"/>
          <w:b/>
          <w:sz w:val="22"/>
          <w:szCs w:val="22"/>
        </w:rPr>
      </w:pP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  <w:t>Doba a místo plnění</w:t>
      </w:r>
    </w:p>
    <w:p w:rsidR="000705C7" w:rsidRPr="000705C7" w:rsidRDefault="000705C7" w:rsidP="009F42DB">
      <w:pPr>
        <w:pStyle w:val="Odstavecseseznamem"/>
        <w:ind w:left="720"/>
        <w:jc w:val="both"/>
        <w:rPr>
          <w:rFonts w:ascii="Garamond" w:hAnsi="Garamond"/>
          <w:vanish/>
          <w:sz w:val="22"/>
          <w:szCs w:val="22"/>
        </w:rPr>
      </w:pPr>
    </w:p>
    <w:p w:rsidR="007919DB" w:rsidRDefault="007919DB" w:rsidP="009F42DB">
      <w:pPr>
        <w:pStyle w:val="Odstavecseseznamem"/>
        <w:numPr>
          <w:ilvl w:val="1"/>
          <w:numId w:val="47"/>
        </w:numPr>
        <w:jc w:val="both"/>
        <w:rPr>
          <w:rFonts w:ascii="Garamond" w:hAnsi="Garamond"/>
          <w:sz w:val="22"/>
          <w:szCs w:val="22"/>
        </w:rPr>
      </w:pPr>
      <w:r w:rsidRPr="009F42DB">
        <w:rPr>
          <w:rFonts w:ascii="Garamond" w:hAnsi="Garamond"/>
          <w:sz w:val="22"/>
          <w:szCs w:val="22"/>
        </w:rPr>
        <w:t>Termíny</w:t>
      </w:r>
      <w:r w:rsidR="00374D4B" w:rsidRPr="009F42DB">
        <w:rPr>
          <w:rFonts w:ascii="Garamond" w:hAnsi="Garamond"/>
          <w:sz w:val="22"/>
          <w:szCs w:val="22"/>
        </w:rPr>
        <w:t xml:space="preserve"> </w:t>
      </w:r>
      <w:r w:rsidRPr="009F42DB">
        <w:rPr>
          <w:rFonts w:ascii="Garamond" w:hAnsi="Garamond"/>
          <w:sz w:val="22"/>
          <w:szCs w:val="22"/>
        </w:rPr>
        <w:t xml:space="preserve">plnění jednotlivých veřejných zakázek budou závazně stanoveny </w:t>
      </w:r>
      <w:r w:rsidR="006F3362" w:rsidRPr="009F42DB">
        <w:rPr>
          <w:rFonts w:ascii="Garamond" w:hAnsi="Garamond"/>
          <w:sz w:val="22"/>
          <w:szCs w:val="22"/>
        </w:rPr>
        <w:t xml:space="preserve">ze strany Kupujícího </w:t>
      </w:r>
      <w:r w:rsidRPr="009F42DB">
        <w:rPr>
          <w:rFonts w:ascii="Garamond" w:hAnsi="Garamond"/>
          <w:sz w:val="22"/>
          <w:szCs w:val="22"/>
        </w:rPr>
        <w:t xml:space="preserve">vždy pro každou jednotlivou veřejnou zakázku v příslušné </w:t>
      </w:r>
      <w:r w:rsidR="006F267E" w:rsidRPr="009F42DB">
        <w:rPr>
          <w:rFonts w:ascii="Garamond" w:hAnsi="Garamond"/>
          <w:sz w:val="22"/>
          <w:szCs w:val="22"/>
        </w:rPr>
        <w:t>Objednávce</w:t>
      </w:r>
      <w:r w:rsidR="000B6BB5">
        <w:rPr>
          <w:rFonts w:ascii="Garamond" w:hAnsi="Garamond"/>
          <w:sz w:val="22"/>
          <w:szCs w:val="22"/>
        </w:rPr>
        <w:t>, přičemž nesmí přesáhnout 3 pracovní dny</w:t>
      </w:r>
      <w:r w:rsidR="006B6287">
        <w:rPr>
          <w:rFonts w:ascii="Garamond" w:hAnsi="Garamond"/>
          <w:sz w:val="22"/>
          <w:szCs w:val="22"/>
        </w:rPr>
        <w:t xml:space="preserve"> od uveřejnění objednávky v registru smluv</w:t>
      </w:r>
      <w:r w:rsidRPr="009F42DB">
        <w:rPr>
          <w:rFonts w:ascii="Garamond" w:hAnsi="Garamond"/>
          <w:sz w:val="22"/>
          <w:szCs w:val="22"/>
        </w:rPr>
        <w:t>.</w:t>
      </w:r>
    </w:p>
    <w:p w:rsidR="00747166" w:rsidRDefault="00747166" w:rsidP="00747166">
      <w:pPr>
        <w:pStyle w:val="Odstavecseseznamem"/>
        <w:ind w:left="360"/>
        <w:jc w:val="both"/>
        <w:rPr>
          <w:rFonts w:ascii="Garamond" w:hAnsi="Garamond"/>
          <w:sz w:val="22"/>
          <w:szCs w:val="22"/>
        </w:rPr>
      </w:pPr>
    </w:p>
    <w:p w:rsidR="00747166" w:rsidRDefault="00747166" w:rsidP="009F42DB">
      <w:pPr>
        <w:pStyle w:val="Odstavecseseznamem"/>
        <w:numPr>
          <w:ilvl w:val="1"/>
          <w:numId w:val="4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Termín dodání při objednávce související s plněním </w:t>
      </w:r>
      <w:r w:rsidR="00DF6452">
        <w:rPr>
          <w:rFonts w:ascii="Garamond" w:hAnsi="Garamond"/>
          <w:sz w:val="22"/>
          <w:szCs w:val="22"/>
        </w:rPr>
        <w:t xml:space="preserve">dodávky kapalného </w:t>
      </w:r>
      <w:proofErr w:type="spellStart"/>
      <w:r w:rsidR="00DF6452">
        <w:rPr>
          <w:rFonts w:ascii="Garamond" w:hAnsi="Garamond"/>
          <w:sz w:val="22"/>
          <w:szCs w:val="22"/>
        </w:rPr>
        <w:t>dusíku</w:t>
      </w:r>
      <w:r>
        <w:rPr>
          <w:rFonts w:ascii="Garamond" w:hAnsi="Garamond"/>
          <w:sz w:val="22"/>
          <w:szCs w:val="22"/>
        </w:rPr>
        <w:t>je</w:t>
      </w:r>
      <w:proofErr w:type="spellEnd"/>
      <w:r>
        <w:rPr>
          <w:rFonts w:ascii="Garamond" w:hAnsi="Garamond"/>
          <w:sz w:val="22"/>
          <w:szCs w:val="22"/>
        </w:rPr>
        <w:t xml:space="preserve"> maximálně </w:t>
      </w:r>
      <w:r w:rsidR="006B6287">
        <w:rPr>
          <w:rFonts w:ascii="Garamond" w:hAnsi="Garamond"/>
          <w:sz w:val="22"/>
          <w:szCs w:val="22"/>
        </w:rPr>
        <w:t>48</w:t>
      </w:r>
      <w:r w:rsidR="00AC3EA3">
        <w:rPr>
          <w:rFonts w:ascii="Garamond" w:hAnsi="Garamond"/>
          <w:sz w:val="22"/>
          <w:szCs w:val="22"/>
        </w:rPr>
        <w:t xml:space="preserve"> hodin od </w:t>
      </w:r>
      <w:r w:rsidR="00137060">
        <w:rPr>
          <w:rFonts w:ascii="Garamond" w:hAnsi="Garamond"/>
          <w:sz w:val="22"/>
          <w:szCs w:val="22"/>
        </w:rPr>
        <w:t xml:space="preserve"> uveřejnění objednávky v registru smluv.</w:t>
      </w:r>
    </w:p>
    <w:p w:rsidR="00747166" w:rsidRPr="00747166" w:rsidRDefault="00747166" w:rsidP="00747166">
      <w:pPr>
        <w:pStyle w:val="Odstavecseseznamem"/>
        <w:rPr>
          <w:rFonts w:ascii="Garamond" w:hAnsi="Garamond"/>
          <w:sz w:val="22"/>
          <w:szCs w:val="22"/>
        </w:rPr>
      </w:pPr>
    </w:p>
    <w:p w:rsidR="006F267E" w:rsidRPr="009F42DB" w:rsidRDefault="006F267E" w:rsidP="009F42DB">
      <w:pPr>
        <w:pStyle w:val="Odstavecseseznamem"/>
        <w:numPr>
          <w:ilvl w:val="1"/>
          <w:numId w:val="47"/>
        </w:numPr>
        <w:jc w:val="both"/>
        <w:rPr>
          <w:rFonts w:ascii="Garamond" w:hAnsi="Garamond"/>
          <w:sz w:val="22"/>
          <w:szCs w:val="22"/>
        </w:rPr>
      </w:pPr>
      <w:r w:rsidRPr="009F42DB">
        <w:rPr>
          <w:rFonts w:ascii="Garamond" w:hAnsi="Garamond" w:cs="Arial"/>
          <w:sz w:val="22"/>
          <w:szCs w:val="22"/>
        </w:rPr>
        <w:t>Specifikac</w:t>
      </w:r>
      <w:r w:rsidR="000705C7" w:rsidRPr="009F42DB">
        <w:rPr>
          <w:rFonts w:ascii="Garamond" w:hAnsi="Garamond" w:cs="Arial"/>
          <w:sz w:val="22"/>
          <w:szCs w:val="22"/>
        </w:rPr>
        <w:t>i</w:t>
      </w:r>
      <w:r w:rsidRPr="009F42DB">
        <w:rPr>
          <w:rFonts w:ascii="Garamond" w:hAnsi="Garamond" w:cs="Arial"/>
          <w:sz w:val="22"/>
          <w:szCs w:val="22"/>
        </w:rPr>
        <w:t xml:space="preserve"> p</w:t>
      </w:r>
      <w:r w:rsidR="00F74C3B" w:rsidRPr="009F42DB">
        <w:rPr>
          <w:rFonts w:ascii="Garamond" w:hAnsi="Garamond" w:cs="Arial"/>
          <w:sz w:val="22"/>
          <w:szCs w:val="22"/>
        </w:rPr>
        <w:t>ředmět</w:t>
      </w:r>
      <w:r w:rsidRPr="009F42DB">
        <w:rPr>
          <w:rFonts w:ascii="Garamond" w:hAnsi="Garamond" w:cs="Arial"/>
          <w:sz w:val="22"/>
          <w:szCs w:val="22"/>
        </w:rPr>
        <w:t>u</w:t>
      </w:r>
      <w:r w:rsidR="00030CFE" w:rsidRPr="009F42DB">
        <w:rPr>
          <w:rFonts w:ascii="Garamond" w:hAnsi="Garamond" w:cs="Arial"/>
          <w:sz w:val="22"/>
          <w:szCs w:val="22"/>
        </w:rPr>
        <w:t xml:space="preserve"> </w:t>
      </w:r>
      <w:r w:rsidRPr="009F42DB">
        <w:rPr>
          <w:rFonts w:ascii="Garamond" w:hAnsi="Garamond"/>
          <w:sz w:val="22"/>
          <w:szCs w:val="22"/>
        </w:rPr>
        <w:t xml:space="preserve">Objednávky </w:t>
      </w:r>
      <w:r w:rsidR="000B6BB5">
        <w:rPr>
          <w:rFonts w:ascii="Garamond" w:hAnsi="Garamond"/>
          <w:sz w:val="22"/>
          <w:szCs w:val="22"/>
        </w:rPr>
        <w:t>(druh Zboží</w:t>
      </w:r>
      <w:r w:rsidR="00D462D4">
        <w:rPr>
          <w:rFonts w:ascii="Garamond" w:hAnsi="Garamond"/>
          <w:sz w:val="22"/>
          <w:szCs w:val="22"/>
        </w:rPr>
        <w:t>, pronájem tlakových lahví</w:t>
      </w:r>
      <w:r w:rsidR="000B6BB5">
        <w:rPr>
          <w:rFonts w:ascii="Garamond" w:hAnsi="Garamond"/>
          <w:sz w:val="22"/>
          <w:szCs w:val="22"/>
        </w:rPr>
        <w:t xml:space="preserve">) </w:t>
      </w:r>
      <w:r w:rsidRPr="009F42DB">
        <w:rPr>
          <w:rFonts w:ascii="Garamond" w:hAnsi="Garamond"/>
          <w:sz w:val="22"/>
          <w:szCs w:val="22"/>
        </w:rPr>
        <w:t>určí</w:t>
      </w:r>
      <w:r w:rsidR="007919DB" w:rsidRPr="009F42DB">
        <w:rPr>
          <w:rFonts w:ascii="Garamond" w:hAnsi="Garamond"/>
          <w:sz w:val="22"/>
          <w:szCs w:val="22"/>
        </w:rPr>
        <w:t xml:space="preserve"> Kupu</w:t>
      </w:r>
      <w:r w:rsidRPr="009F42DB">
        <w:rPr>
          <w:rFonts w:ascii="Garamond" w:hAnsi="Garamond"/>
          <w:sz w:val="22"/>
          <w:szCs w:val="22"/>
        </w:rPr>
        <w:t>jící vždy v předmětné Objednávce v souladu s touto Rámcovou dohodou.</w:t>
      </w:r>
    </w:p>
    <w:p w:rsidR="006F267E" w:rsidRPr="006F267E" w:rsidRDefault="006F267E" w:rsidP="006F267E">
      <w:pPr>
        <w:jc w:val="both"/>
        <w:rPr>
          <w:rFonts w:ascii="Garamond" w:hAnsi="Garamond"/>
          <w:sz w:val="22"/>
          <w:szCs w:val="22"/>
        </w:rPr>
      </w:pPr>
    </w:p>
    <w:p w:rsidR="00374D4B" w:rsidRPr="007919DB" w:rsidRDefault="00BB6049" w:rsidP="009F42DB">
      <w:pPr>
        <w:pStyle w:val="Odstavecseseznamem"/>
        <w:numPr>
          <w:ilvl w:val="1"/>
          <w:numId w:val="4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Místem </w:t>
      </w:r>
      <w:r w:rsidR="00374D4B" w:rsidRPr="007919DB">
        <w:rPr>
          <w:rFonts w:ascii="Garamond" w:hAnsi="Garamond"/>
          <w:sz w:val="22"/>
          <w:szCs w:val="22"/>
        </w:rPr>
        <w:t>plnění je</w:t>
      </w:r>
      <w:r w:rsidR="00747166">
        <w:rPr>
          <w:rFonts w:ascii="Garamond" w:hAnsi="Garamond"/>
          <w:sz w:val="22"/>
          <w:szCs w:val="22"/>
        </w:rPr>
        <w:t xml:space="preserve"> Západočeská univerzita v Plzni, přesná adresa </w:t>
      </w:r>
      <w:r w:rsidR="000B6BB5">
        <w:rPr>
          <w:rFonts w:ascii="Garamond" w:hAnsi="Garamond"/>
          <w:sz w:val="22"/>
          <w:szCs w:val="22"/>
        </w:rPr>
        <w:t xml:space="preserve">místa spotřeby </w:t>
      </w:r>
      <w:r w:rsidR="00747166">
        <w:rPr>
          <w:rFonts w:ascii="Garamond" w:hAnsi="Garamond"/>
          <w:sz w:val="22"/>
          <w:szCs w:val="22"/>
        </w:rPr>
        <w:t>bude vždy uvedena v jednotlivé objednávce</w:t>
      </w:r>
      <w:r w:rsidR="00BB613F">
        <w:rPr>
          <w:rFonts w:ascii="Garamond" w:hAnsi="Garamond"/>
          <w:sz w:val="22"/>
          <w:szCs w:val="22"/>
        </w:rPr>
        <w:t>, přičemž se bude vždy jednat o území města Plzně nebo o obec Hrad Nečtiny.</w:t>
      </w:r>
    </w:p>
    <w:p w:rsidR="00C92836" w:rsidRPr="0037793F" w:rsidRDefault="00C92836" w:rsidP="0037793F">
      <w:pPr>
        <w:spacing w:after="120"/>
        <w:jc w:val="both"/>
        <w:rPr>
          <w:rFonts w:ascii="Garamond" w:hAnsi="Garamond"/>
          <w:sz w:val="22"/>
          <w:szCs w:val="22"/>
        </w:rPr>
      </w:pPr>
    </w:p>
    <w:p w:rsidR="00BB6049" w:rsidRDefault="00BB6049" w:rsidP="00191E4E">
      <w:pPr>
        <w:pStyle w:val="Odstavecseseznamem"/>
        <w:numPr>
          <w:ilvl w:val="0"/>
          <w:numId w:val="23"/>
        </w:numPr>
        <w:spacing w:after="120"/>
        <w:jc w:val="center"/>
        <w:rPr>
          <w:rFonts w:ascii="Garamond" w:hAnsi="Garamond"/>
          <w:sz w:val="22"/>
          <w:szCs w:val="22"/>
        </w:rPr>
      </w:pPr>
    </w:p>
    <w:p w:rsidR="00BB6049" w:rsidRDefault="00BB6049" w:rsidP="00D90938">
      <w:pPr>
        <w:pStyle w:val="Odstavecseseznamem"/>
        <w:spacing w:after="120"/>
        <w:ind w:left="426"/>
        <w:jc w:val="center"/>
        <w:rPr>
          <w:rFonts w:ascii="Garamond" w:hAnsi="Garamond"/>
          <w:b/>
          <w:sz w:val="22"/>
          <w:szCs w:val="22"/>
        </w:rPr>
      </w:pPr>
      <w:r w:rsidRPr="00D90938">
        <w:rPr>
          <w:rFonts w:ascii="Garamond" w:hAnsi="Garamond"/>
          <w:b/>
          <w:sz w:val="22"/>
          <w:szCs w:val="22"/>
        </w:rPr>
        <w:t>Zadávání jednotlivých veřejných zakázek</w:t>
      </w:r>
    </w:p>
    <w:p w:rsidR="00617CC4" w:rsidRDefault="00617CC4" w:rsidP="00D90938">
      <w:pPr>
        <w:pStyle w:val="Odstavecseseznamem"/>
        <w:spacing w:after="120"/>
        <w:ind w:left="426"/>
        <w:jc w:val="center"/>
        <w:rPr>
          <w:rFonts w:ascii="Garamond" w:hAnsi="Garamond"/>
          <w:b/>
          <w:sz w:val="22"/>
          <w:szCs w:val="22"/>
        </w:rPr>
      </w:pPr>
    </w:p>
    <w:p w:rsidR="00EE7E28" w:rsidRPr="00747166" w:rsidRDefault="00617CC4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Kupující odešle Objednávku na mail uvedený v čl. 7.8 Rámcové smlouvy.</w:t>
      </w:r>
    </w:p>
    <w:p w:rsidR="00EE7E28" w:rsidRPr="00D83272" w:rsidRDefault="00EE7E28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Objednávka bude mít minimálně tyto náležitosti:  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t xml:space="preserve">název Rámcové </w:t>
      </w:r>
      <w:r w:rsidR="002A764E">
        <w:rPr>
          <w:rFonts w:ascii="Garamond" w:hAnsi="Garamond" w:cs="Arial"/>
          <w:sz w:val="22"/>
          <w:szCs w:val="22"/>
        </w:rPr>
        <w:t>dohody</w:t>
      </w:r>
      <w:r w:rsidRPr="00BC139A">
        <w:rPr>
          <w:rFonts w:ascii="Garamond" w:hAnsi="Garamond" w:cs="Arial"/>
          <w:sz w:val="22"/>
          <w:szCs w:val="22"/>
        </w:rPr>
        <w:t>,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t xml:space="preserve">identifikační údaje Kupujícího, 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t xml:space="preserve">identifikaci konečného příjemce v rámci </w:t>
      </w:r>
      <w:r w:rsidR="00AB4BE2">
        <w:rPr>
          <w:rFonts w:ascii="Garamond" w:hAnsi="Garamond" w:cs="Arial"/>
          <w:sz w:val="22"/>
          <w:szCs w:val="22"/>
        </w:rPr>
        <w:t>Kupujícího</w:t>
      </w:r>
      <w:r w:rsidR="00AB4BE2" w:rsidRPr="00BC139A">
        <w:rPr>
          <w:rFonts w:ascii="Garamond" w:hAnsi="Garamond" w:cs="Arial"/>
          <w:sz w:val="22"/>
          <w:szCs w:val="22"/>
        </w:rPr>
        <w:t xml:space="preserve"> </w:t>
      </w:r>
      <w:r w:rsidRPr="00BC139A">
        <w:rPr>
          <w:rFonts w:ascii="Garamond" w:hAnsi="Garamond" w:cs="Arial"/>
          <w:sz w:val="22"/>
          <w:szCs w:val="22"/>
        </w:rPr>
        <w:t xml:space="preserve">(místo odevzdání předmětu </w:t>
      </w:r>
      <w:r w:rsidR="00D83272">
        <w:rPr>
          <w:rFonts w:ascii="Garamond" w:hAnsi="Garamond" w:cs="Arial"/>
          <w:sz w:val="22"/>
          <w:szCs w:val="22"/>
        </w:rPr>
        <w:t>Objednávky</w:t>
      </w:r>
      <w:r w:rsidRPr="00BC139A">
        <w:rPr>
          <w:rFonts w:ascii="Garamond" w:hAnsi="Garamond" w:cs="Arial"/>
          <w:sz w:val="22"/>
          <w:szCs w:val="22"/>
        </w:rPr>
        <w:t xml:space="preserve"> Kupujícímu) vč. uvedení kontaktní osoby pro odevzdání a převzetí,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t>identifikaci Prodávajícího,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t>určení druhu Zboží v souladu s Rámcovou dohodou,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hAnsi="Garamond" w:cs="Arial"/>
          <w:sz w:val="22"/>
          <w:szCs w:val="22"/>
        </w:rPr>
        <w:lastRenderedPageBreak/>
        <w:t>požadovan</w:t>
      </w:r>
      <w:r w:rsidR="00AB4BE2">
        <w:rPr>
          <w:rFonts w:ascii="Garamond" w:hAnsi="Garamond" w:cs="Arial"/>
          <w:sz w:val="22"/>
          <w:szCs w:val="22"/>
        </w:rPr>
        <w:t>ý druh Zboží,</w:t>
      </w:r>
      <w:r w:rsidRPr="00BC139A">
        <w:rPr>
          <w:rFonts w:ascii="Garamond" w:hAnsi="Garamond" w:cs="Arial"/>
          <w:sz w:val="22"/>
          <w:szCs w:val="22"/>
        </w:rPr>
        <w:t xml:space="preserve"> množství, cena, doba dodání</w:t>
      </w:r>
      <w:r w:rsidR="00892C3B">
        <w:rPr>
          <w:rFonts w:ascii="Garamond" w:hAnsi="Garamond" w:cs="Arial"/>
          <w:sz w:val="22"/>
          <w:szCs w:val="22"/>
        </w:rPr>
        <w:t xml:space="preserve"> </w:t>
      </w:r>
      <w:r w:rsidR="00892C3B" w:rsidRPr="00790B75">
        <w:rPr>
          <w:rFonts w:ascii="Garamond" w:hAnsi="Garamond" w:cs="Arial"/>
          <w:sz w:val="22"/>
          <w:szCs w:val="22"/>
        </w:rPr>
        <w:t>(</w:t>
      </w:r>
      <w:r w:rsidR="009B0861">
        <w:rPr>
          <w:rFonts w:ascii="Garamond" w:hAnsi="Garamond" w:cs="Arial"/>
          <w:sz w:val="22"/>
          <w:szCs w:val="22"/>
        </w:rPr>
        <w:t xml:space="preserve">nejpozději do </w:t>
      </w:r>
      <w:r w:rsidR="00747166">
        <w:rPr>
          <w:rFonts w:ascii="Garamond" w:hAnsi="Garamond" w:cs="Arial"/>
          <w:sz w:val="22"/>
          <w:szCs w:val="22"/>
        </w:rPr>
        <w:t>3</w:t>
      </w:r>
      <w:r w:rsidR="009B0861">
        <w:rPr>
          <w:rFonts w:ascii="Garamond" w:hAnsi="Garamond" w:cs="Arial"/>
          <w:sz w:val="22"/>
          <w:szCs w:val="22"/>
        </w:rPr>
        <w:t xml:space="preserve"> </w:t>
      </w:r>
      <w:r w:rsidR="00892C3B" w:rsidRPr="00790B75">
        <w:rPr>
          <w:rFonts w:ascii="Garamond" w:hAnsi="Garamond" w:cs="Arial"/>
          <w:sz w:val="22"/>
          <w:szCs w:val="22"/>
        </w:rPr>
        <w:t>dnů)</w:t>
      </w:r>
      <w:r w:rsidR="00EA6C1D">
        <w:rPr>
          <w:rFonts w:ascii="Garamond" w:hAnsi="Garamond" w:cs="Arial"/>
          <w:sz w:val="22"/>
          <w:szCs w:val="22"/>
        </w:rPr>
        <w:t>,</w:t>
      </w:r>
      <w:r w:rsidR="00887D10">
        <w:rPr>
          <w:rFonts w:ascii="Garamond" w:hAnsi="Garamond" w:cs="Arial"/>
          <w:sz w:val="22"/>
          <w:szCs w:val="22"/>
        </w:rPr>
        <w:t xml:space="preserve"> </w:t>
      </w:r>
      <w:r w:rsidR="00084AB1">
        <w:rPr>
          <w:rFonts w:ascii="Garamond" w:hAnsi="Garamond" w:cs="Arial"/>
          <w:sz w:val="22"/>
          <w:szCs w:val="22"/>
        </w:rPr>
        <w:t xml:space="preserve">u </w:t>
      </w:r>
      <w:r w:rsidR="00DF6452">
        <w:rPr>
          <w:rFonts w:ascii="Garamond" w:hAnsi="Garamond" w:cs="Arial"/>
          <w:sz w:val="22"/>
          <w:szCs w:val="22"/>
        </w:rPr>
        <w:t xml:space="preserve">kapalného </w:t>
      </w:r>
      <w:proofErr w:type="spellStart"/>
      <w:r w:rsidR="00DF6452">
        <w:rPr>
          <w:rFonts w:ascii="Garamond" w:hAnsi="Garamond" w:cs="Arial"/>
          <w:sz w:val="22"/>
          <w:szCs w:val="22"/>
        </w:rPr>
        <w:t>duskíku</w:t>
      </w:r>
      <w:proofErr w:type="spellEnd"/>
      <w:r w:rsidR="00084AB1">
        <w:rPr>
          <w:rFonts w:ascii="Garamond" w:hAnsi="Garamond" w:cs="Arial"/>
          <w:sz w:val="22"/>
          <w:szCs w:val="22"/>
        </w:rPr>
        <w:t xml:space="preserve"> nejpozději do 48 hodin.</w:t>
      </w:r>
    </w:p>
    <w:p w:rsidR="00BC139A" w:rsidRPr="00BC139A" w:rsidRDefault="00BC139A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BC139A">
        <w:rPr>
          <w:rFonts w:ascii="Garamond" w:eastAsia="MS Mincho" w:hAnsi="Garamond" w:cs="Arial"/>
          <w:sz w:val="22"/>
          <w:szCs w:val="22"/>
        </w:rPr>
        <w:t>fakturační adresa, na kterou bude zaslána faktura vystavená Prodávajícím</w:t>
      </w:r>
      <w:r w:rsidR="00EA6C1D">
        <w:rPr>
          <w:rFonts w:ascii="Garamond" w:eastAsia="MS Mincho" w:hAnsi="Garamond" w:cs="Arial"/>
          <w:sz w:val="22"/>
          <w:szCs w:val="22"/>
        </w:rPr>
        <w:t>,</w:t>
      </w:r>
    </w:p>
    <w:p w:rsidR="006E336F" w:rsidRPr="006E336F" w:rsidRDefault="00E56BA5" w:rsidP="00191E4E">
      <w:pPr>
        <w:pStyle w:val="Odstavecseseznamem"/>
        <w:numPr>
          <w:ilvl w:val="1"/>
          <w:numId w:val="23"/>
        </w:numPr>
        <w:spacing w:line="276" w:lineRule="auto"/>
        <w:ind w:left="1434" w:hanging="357"/>
        <w:jc w:val="both"/>
        <w:rPr>
          <w:rFonts w:ascii="Garamond" w:hAnsi="Garamond"/>
          <w:sz w:val="22"/>
          <w:szCs w:val="22"/>
        </w:rPr>
      </w:pPr>
      <w:r w:rsidRPr="00E56BA5">
        <w:rPr>
          <w:rFonts w:ascii="Garamond" w:hAnsi="Garamond"/>
          <w:b/>
          <w:snapToGrid w:val="0"/>
          <w:sz w:val="22"/>
          <w:szCs w:val="22"/>
        </w:rPr>
        <w:t>doložka:</w:t>
      </w:r>
      <w:r>
        <w:rPr>
          <w:rFonts w:ascii="Garamond" w:hAnsi="Garamond"/>
          <w:snapToGrid w:val="0"/>
          <w:sz w:val="22"/>
          <w:szCs w:val="22"/>
        </w:rPr>
        <w:t xml:space="preserve"> </w:t>
      </w:r>
      <w:r w:rsidR="006E336F">
        <w:rPr>
          <w:rFonts w:ascii="Garamond" w:hAnsi="Garamond"/>
          <w:snapToGrid w:val="0"/>
          <w:sz w:val="22"/>
          <w:szCs w:val="22"/>
        </w:rPr>
        <w:t>Prodávající/dodavatel</w:t>
      </w:r>
      <w:r w:rsidR="006E336F" w:rsidRPr="006E336F">
        <w:rPr>
          <w:rFonts w:ascii="Garamond" w:hAnsi="Garamond"/>
          <w:snapToGrid w:val="0"/>
          <w:sz w:val="22"/>
          <w:szCs w:val="22"/>
        </w:rPr>
        <w:t xml:space="preserve"> bere na vědomí, že </w:t>
      </w:r>
      <w:r w:rsidR="006E336F">
        <w:rPr>
          <w:rFonts w:ascii="Garamond" w:hAnsi="Garamond"/>
          <w:snapToGrid w:val="0"/>
          <w:sz w:val="22"/>
          <w:szCs w:val="22"/>
        </w:rPr>
        <w:t>Kupující/</w:t>
      </w:r>
      <w:r w:rsidR="005D5226">
        <w:rPr>
          <w:rFonts w:ascii="Garamond" w:hAnsi="Garamond"/>
          <w:snapToGrid w:val="0"/>
          <w:sz w:val="22"/>
          <w:szCs w:val="22"/>
        </w:rPr>
        <w:t>O</w:t>
      </w:r>
      <w:r w:rsidR="006E336F" w:rsidRPr="006E336F">
        <w:rPr>
          <w:rFonts w:ascii="Garamond" w:hAnsi="Garamond"/>
          <w:snapToGrid w:val="0"/>
          <w:sz w:val="22"/>
          <w:szCs w:val="22"/>
        </w:rPr>
        <w:t>bjednatel je subjektem povinným zveřejňovat smlouvy dle zákona č. 340/2015 Sb.,</w:t>
      </w:r>
      <w:r w:rsidR="00630189">
        <w:rPr>
          <w:rFonts w:ascii="Garamond" w:hAnsi="Garamond"/>
          <w:snapToGrid w:val="0"/>
          <w:sz w:val="22"/>
          <w:szCs w:val="22"/>
        </w:rPr>
        <w:t xml:space="preserve"> a že tuto O</w:t>
      </w:r>
      <w:r w:rsidR="006E336F" w:rsidRPr="006E336F">
        <w:rPr>
          <w:rFonts w:ascii="Garamond" w:hAnsi="Garamond"/>
          <w:snapToGrid w:val="0"/>
          <w:sz w:val="22"/>
          <w:szCs w:val="22"/>
        </w:rPr>
        <w:t>bjednávku</w:t>
      </w:r>
      <w:r w:rsidR="00630189">
        <w:rPr>
          <w:rFonts w:ascii="Garamond" w:hAnsi="Garamond"/>
          <w:snapToGrid w:val="0"/>
          <w:sz w:val="22"/>
          <w:szCs w:val="22"/>
        </w:rPr>
        <w:t xml:space="preserve"> (smlouvu)</w:t>
      </w:r>
      <w:r w:rsidR="006E336F" w:rsidRPr="006E336F">
        <w:rPr>
          <w:rFonts w:ascii="Garamond" w:hAnsi="Garamond"/>
          <w:snapToGrid w:val="0"/>
          <w:sz w:val="22"/>
          <w:szCs w:val="22"/>
        </w:rPr>
        <w:t xml:space="preserve"> včetně její akceptace uveřejní v registru smluv. Tato </w:t>
      </w:r>
      <w:r w:rsidR="00630189">
        <w:rPr>
          <w:rFonts w:ascii="Garamond" w:hAnsi="Garamond"/>
          <w:snapToGrid w:val="0"/>
          <w:sz w:val="22"/>
          <w:szCs w:val="22"/>
        </w:rPr>
        <w:t xml:space="preserve">Objednávka (smlouva) </w:t>
      </w:r>
      <w:r w:rsidR="006E336F" w:rsidRPr="006E336F">
        <w:rPr>
          <w:rFonts w:ascii="Garamond" w:hAnsi="Garamond"/>
          <w:snapToGrid w:val="0"/>
          <w:sz w:val="22"/>
          <w:szCs w:val="22"/>
        </w:rPr>
        <w:t>nabývá platnosti dnem jejího uzavření a účinnosti dnem zveřejnění v registru smluv.</w:t>
      </w:r>
    </w:p>
    <w:p w:rsidR="00BE58B7" w:rsidRPr="006E336F" w:rsidRDefault="00BE58B7" w:rsidP="006E336F">
      <w:pPr>
        <w:spacing w:line="276" w:lineRule="auto"/>
        <w:ind w:left="1077"/>
        <w:jc w:val="both"/>
        <w:rPr>
          <w:rFonts w:ascii="Garamond" w:hAnsi="Garamond"/>
          <w:sz w:val="22"/>
          <w:szCs w:val="22"/>
        </w:rPr>
      </w:pPr>
    </w:p>
    <w:p w:rsidR="006E336F" w:rsidRPr="006E336F" w:rsidRDefault="00D83272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napToGrid w:val="0"/>
          <w:sz w:val="22"/>
          <w:szCs w:val="22"/>
        </w:rPr>
      </w:pPr>
      <w:r w:rsidRPr="00B83B58">
        <w:rPr>
          <w:rFonts w:ascii="Garamond" w:hAnsi="Garamond"/>
          <w:snapToGrid w:val="0"/>
          <w:sz w:val="22"/>
          <w:szCs w:val="22"/>
        </w:rPr>
        <w:t>Uvedené ceny</w:t>
      </w:r>
      <w:r w:rsidR="00807779" w:rsidRPr="00B83B58">
        <w:rPr>
          <w:rFonts w:ascii="Garamond" w:hAnsi="Garamond"/>
          <w:snapToGrid w:val="0"/>
          <w:sz w:val="22"/>
          <w:szCs w:val="22"/>
        </w:rPr>
        <w:t xml:space="preserve"> v Objednávkách za jednotlivé druhy Zboží </w:t>
      </w:r>
      <w:r w:rsidRPr="00B83B58">
        <w:rPr>
          <w:rFonts w:ascii="Garamond" w:hAnsi="Garamond"/>
          <w:snapToGrid w:val="0"/>
          <w:sz w:val="22"/>
          <w:szCs w:val="22"/>
        </w:rPr>
        <w:t>nesmějí překročit výši</w:t>
      </w:r>
      <w:r w:rsidR="00161F24" w:rsidRPr="00B83B58">
        <w:rPr>
          <w:rFonts w:ascii="Garamond" w:hAnsi="Garamond"/>
          <w:snapToGrid w:val="0"/>
          <w:sz w:val="22"/>
          <w:szCs w:val="22"/>
        </w:rPr>
        <w:t xml:space="preserve"> uvedených cen </w:t>
      </w:r>
      <w:r w:rsidRPr="00B83B58">
        <w:rPr>
          <w:rFonts w:ascii="Garamond" w:hAnsi="Garamond"/>
          <w:snapToGrid w:val="0"/>
          <w:sz w:val="22"/>
          <w:szCs w:val="22"/>
        </w:rPr>
        <w:t xml:space="preserve"> v </w:t>
      </w:r>
      <w:r w:rsidR="0036650D">
        <w:rPr>
          <w:rFonts w:ascii="Garamond" w:hAnsi="Garamond"/>
          <w:snapToGrid w:val="0"/>
          <w:sz w:val="22"/>
          <w:szCs w:val="22"/>
        </w:rPr>
        <w:t>příloze č. 1</w:t>
      </w:r>
      <w:r w:rsidRPr="00B83B58">
        <w:rPr>
          <w:rFonts w:ascii="Garamond" w:hAnsi="Garamond"/>
          <w:snapToGrid w:val="0"/>
          <w:sz w:val="22"/>
          <w:szCs w:val="22"/>
        </w:rPr>
        <w:t xml:space="preserve"> Rámcové dohody</w:t>
      </w:r>
      <w:r w:rsidRPr="00807779">
        <w:rPr>
          <w:rFonts w:ascii="Garamond" w:hAnsi="Garamond"/>
          <w:snapToGrid w:val="0"/>
          <w:sz w:val="22"/>
          <w:szCs w:val="22"/>
        </w:rPr>
        <w:tab/>
      </w:r>
    </w:p>
    <w:p w:rsidR="00BB6049" w:rsidRPr="006E336F" w:rsidRDefault="006E756F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Prodávajíc</w:t>
      </w:r>
      <w:r w:rsidR="003A74CE">
        <w:rPr>
          <w:rFonts w:ascii="Garamond" w:hAnsi="Garamond"/>
          <w:sz w:val="22"/>
          <w:szCs w:val="22"/>
        </w:rPr>
        <w:t xml:space="preserve">í </w:t>
      </w:r>
      <w:r w:rsidR="00084AB1">
        <w:rPr>
          <w:rFonts w:ascii="Garamond" w:hAnsi="Garamond"/>
          <w:sz w:val="22"/>
          <w:szCs w:val="22"/>
        </w:rPr>
        <w:t xml:space="preserve">bezodkladně </w:t>
      </w:r>
      <w:r w:rsidR="003A74CE">
        <w:rPr>
          <w:rFonts w:ascii="Garamond" w:hAnsi="Garamond"/>
          <w:sz w:val="22"/>
          <w:szCs w:val="22"/>
        </w:rPr>
        <w:t>zašle zpět Kupujícímu</w:t>
      </w:r>
      <w:r w:rsidR="00807779" w:rsidRPr="006E336F">
        <w:rPr>
          <w:rFonts w:ascii="Garamond" w:hAnsi="Garamond"/>
          <w:sz w:val="22"/>
          <w:szCs w:val="22"/>
        </w:rPr>
        <w:t xml:space="preserve"> řádně </w:t>
      </w:r>
      <w:r w:rsidR="00854CC0">
        <w:rPr>
          <w:rFonts w:ascii="Garamond" w:hAnsi="Garamond"/>
          <w:sz w:val="22"/>
          <w:szCs w:val="22"/>
        </w:rPr>
        <w:t xml:space="preserve">potvrzenou </w:t>
      </w:r>
      <w:r w:rsidR="006E336F">
        <w:rPr>
          <w:rFonts w:ascii="Garamond" w:hAnsi="Garamond"/>
          <w:sz w:val="22"/>
          <w:szCs w:val="22"/>
        </w:rPr>
        <w:t xml:space="preserve"> (datum, uvedení jména a příjmení, podpis a otisk razítka) </w:t>
      </w:r>
      <w:r w:rsidR="00807779" w:rsidRPr="006E336F">
        <w:rPr>
          <w:rFonts w:ascii="Garamond" w:hAnsi="Garamond"/>
          <w:sz w:val="22"/>
          <w:szCs w:val="22"/>
        </w:rPr>
        <w:t>Objednávku</w:t>
      </w:r>
      <w:r w:rsidR="003A74CE">
        <w:rPr>
          <w:rFonts w:ascii="Garamond" w:hAnsi="Garamond"/>
          <w:sz w:val="22"/>
          <w:szCs w:val="22"/>
        </w:rPr>
        <w:t xml:space="preserve"> </w:t>
      </w:r>
      <w:r w:rsidR="006E336F">
        <w:rPr>
          <w:rFonts w:ascii="Garamond" w:hAnsi="Garamond"/>
          <w:sz w:val="22"/>
          <w:szCs w:val="22"/>
        </w:rPr>
        <w:t>na uvedenou e-mailovou adresu</w:t>
      </w:r>
      <w:r w:rsidR="00790B75">
        <w:rPr>
          <w:rFonts w:ascii="Garamond" w:hAnsi="Garamond"/>
          <w:sz w:val="22"/>
          <w:szCs w:val="22"/>
        </w:rPr>
        <w:t xml:space="preserve"> </w:t>
      </w:r>
      <w:r w:rsidR="00617CC4">
        <w:rPr>
          <w:rFonts w:ascii="Garamond" w:hAnsi="Garamond"/>
          <w:sz w:val="22"/>
          <w:szCs w:val="22"/>
        </w:rPr>
        <w:t>ze které byla Objednávka odeslána</w:t>
      </w:r>
      <w:r w:rsidR="00790B75">
        <w:rPr>
          <w:rFonts w:ascii="Garamond" w:hAnsi="Garamond"/>
          <w:sz w:val="22"/>
          <w:szCs w:val="22"/>
        </w:rPr>
        <w:t xml:space="preserve"> </w:t>
      </w:r>
      <w:r w:rsidR="006B6287">
        <w:rPr>
          <w:rFonts w:ascii="Garamond" w:hAnsi="Garamond"/>
          <w:sz w:val="22"/>
          <w:szCs w:val="22"/>
        </w:rPr>
        <w:t xml:space="preserve">. </w:t>
      </w:r>
      <w:r w:rsidR="00807779" w:rsidRPr="006E336F">
        <w:rPr>
          <w:rFonts w:ascii="Garamond" w:hAnsi="Garamond"/>
          <w:snapToGrid w:val="0"/>
          <w:sz w:val="22"/>
          <w:szCs w:val="22"/>
        </w:rPr>
        <w:tab/>
      </w:r>
    </w:p>
    <w:p w:rsidR="00BB6049" w:rsidRDefault="00BB6049" w:rsidP="00191E4E">
      <w:pPr>
        <w:pStyle w:val="Odstavecseseznamem"/>
        <w:numPr>
          <w:ilvl w:val="1"/>
          <w:numId w:val="26"/>
        </w:numPr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>Prodávající je oprávněn ne</w:t>
      </w:r>
      <w:r w:rsidR="00C70636">
        <w:rPr>
          <w:rFonts w:ascii="Garamond" w:hAnsi="Garamond"/>
          <w:sz w:val="22"/>
          <w:szCs w:val="22"/>
        </w:rPr>
        <w:t xml:space="preserve">odeslat potvrzenou </w:t>
      </w:r>
      <w:r w:rsidR="00FB1017">
        <w:rPr>
          <w:rFonts w:ascii="Garamond" w:hAnsi="Garamond"/>
          <w:sz w:val="22"/>
          <w:szCs w:val="22"/>
        </w:rPr>
        <w:t>O</w:t>
      </w:r>
      <w:r w:rsidR="00C70636">
        <w:rPr>
          <w:rFonts w:ascii="Garamond" w:hAnsi="Garamond"/>
          <w:sz w:val="22"/>
          <w:szCs w:val="22"/>
        </w:rPr>
        <w:t>bjednávku</w:t>
      </w:r>
      <w:r w:rsidRPr="0092617B">
        <w:rPr>
          <w:rFonts w:ascii="Garamond" w:hAnsi="Garamond"/>
          <w:sz w:val="22"/>
          <w:szCs w:val="22"/>
        </w:rPr>
        <w:t>, pokud je požadované plnění nemožné nebo neobsah</w:t>
      </w:r>
      <w:r w:rsidR="006E336F">
        <w:rPr>
          <w:rFonts w:ascii="Garamond" w:hAnsi="Garamond"/>
          <w:sz w:val="22"/>
          <w:szCs w:val="22"/>
        </w:rPr>
        <w:t>uje-li údaje stanovené v čl. 4.</w:t>
      </w:r>
      <w:r w:rsidR="0054499F">
        <w:rPr>
          <w:rFonts w:ascii="Garamond" w:hAnsi="Garamond"/>
          <w:sz w:val="22"/>
          <w:szCs w:val="22"/>
        </w:rPr>
        <w:t>2</w:t>
      </w:r>
      <w:r w:rsidR="006E336F">
        <w:rPr>
          <w:rFonts w:ascii="Garamond" w:hAnsi="Garamond"/>
          <w:sz w:val="22"/>
          <w:szCs w:val="22"/>
        </w:rPr>
        <w:t xml:space="preserve"> Rámcové dohody</w:t>
      </w:r>
      <w:r w:rsidR="00BA441F">
        <w:rPr>
          <w:rFonts w:ascii="Garamond" w:hAnsi="Garamond"/>
          <w:sz w:val="22"/>
          <w:szCs w:val="22"/>
        </w:rPr>
        <w:t>.</w:t>
      </w:r>
    </w:p>
    <w:p w:rsidR="00BA441F" w:rsidRDefault="00BA441F" w:rsidP="00D90938">
      <w:pPr>
        <w:pStyle w:val="Odstavecseseznamem"/>
        <w:ind w:left="360"/>
        <w:jc w:val="both"/>
        <w:rPr>
          <w:rFonts w:ascii="Garamond" w:hAnsi="Garamond"/>
          <w:sz w:val="22"/>
          <w:szCs w:val="22"/>
        </w:rPr>
      </w:pPr>
    </w:p>
    <w:p w:rsidR="00BA441F" w:rsidRPr="00B83B58" w:rsidRDefault="00C70636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B83B58">
        <w:rPr>
          <w:rFonts w:ascii="Garamond" w:hAnsi="Garamond"/>
          <w:sz w:val="22"/>
          <w:szCs w:val="22"/>
        </w:rPr>
        <w:t xml:space="preserve">V </w:t>
      </w:r>
      <w:r w:rsidR="00BA441F" w:rsidRPr="00B83B58">
        <w:rPr>
          <w:rFonts w:ascii="Garamond" w:hAnsi="Garamond"/>
          <w:sz w:val="22"/>
          <w:szCs w:val="22"/>
        </w:rPr>
        <w:t xml:space="preserve">případě, že Prodávající </w:t>
      </w:r>
      <w:r w:rsidR="006E336F" w:rsidRPr="00B83B58">
        <w:rPr>
          <w:rFonts w:ascii="Garamond" w:hAnsi="Garamond"/>
          <w:sz w:val="22"/>
          <w:szCs w:val="22"/>
        </w:rPr>
        <w:t>nedoručí</w:t>
      </w:r>
      <w:r w:rsidR="00466080">
        <w:rPr>
          <w:rFonts w:ascii="Garamond" w:hAnsi="Garamond"/>
          <w:sz w:val="22"/>
          <w:szCs w:val="22"/>
        </w:rPr>
        <w:t xml:space="preserve"> </w:t>
      </w:r>
      <w:r w:rsidR="00084AB1">
        <w:rPr>
          <w:rFonts w:ascii="Garamond" w:hAnsi="Garamond"/>
          <w:sz w:val="22"/>
          <w:szCs w:val="22"/>
        </w:rPr>
        <w:t>bezodkladně</w:t>
      </w:r>
      <w:r w:rsidR="00645305">
        <w:rPr>
          <w:rFonts w:ascii="Garamond" w:hAnsi="Garamond"/>
          <w:sz w:val="22"/>
          <w:szCs w:val="22"/>
        </w:rPr>
        <w:t xml:space="preserve"> řádně</w:t>
      </w:r>
      <w:r w:rsidR="006E336F" w:rsidRPr="00B83B58">
        <w:rPr>
          <w:rFonts w:ascii="Garamond" w:hAnsi="Garamond"/>
          <w:sz w:val="22"/>
          <w:szCs w:val="22"/>
        </w:rPr>
        <w:t xml:space="preserve"> </w:t>
      </w:r>
      <w:r w:rsidR="003A74CE" w:rsidRPr="00B83B58">
        <w:rPr>
          <w:rFonts w:ascii="Garamond" w:hAnsi="Garamond"/>
          <w:sz w:val="22"/>
          <w:szCs w:val="22"/>
        </w:rPr>
        <w:t xml:space="preserve">podepsanou </w:t>
      </w:r>
      <w:r w:rsidR="00E56BA5" w:rsidRPr="00B83B58">
        <w:rPr>
          <w:rFonts w:ascii="Garamond" w:hAnsi="Garamond"/>
          <w:sz w:val="22"/>
          <w:szCs w:val="22"/>
        </w:rPr>
        <w:t>O</w:t>
      </w:r>
      <w:r w:rsidR="006E336F" w:rsidRPr="00B83B58">
        <w:rPr>
          <w:rFonts w:ascii="Garamond" w:hAnsi="Garamond"/>
          <w:sz w:val="22"/>
          <w:szCs w:val="22"/>
        </w:rPr>
        <w:t>bjednávku</w:t>
      </w:r>
      <w:r w:rsidR="00BA441F" w:rsidRPr="00B83B58">
        <w:rPr>
          <w:rFonts w:ascii="Garamond" w:hAnsi="Garamond"/>
          <w:sz w:val="22"/>
          <w:szCs w:val="22"/>
        </w:rPr>
        <w:t>, je Kupující oprávněn uplatnit po Prodávajícím smluvní pokutu ve výši 5</w:t>
      </w:r>
      <w:r w:rsidR="00744C29" w:rsidRPr="00B83B58">
        <w:rPr>
          <w:rFonts w:ascii="Garamond" w:hAnsi="Garamond"/>
          <w:sz w:val="22"/>
          <w:szCs w:val="22"/>
        </w:rPr>
        <w:t>.</w:t>
      </w:r>
      <w:r w:rsidR="00BA441F" w:rsidRPr="00B83B58">
        <w:rPr>
          <w:rFonts w:ascii="Garamond" w:hAnsi="Garamond"/>
          <w:sz w:val="22"/>
          <w:szCs w:val="22"/>
        </w:rPr>
        <w:t>000,- Kč za každý jednotlivý případ porušení této povinnosti. Uplatněním smluvní pokuty není dotčen nárok na </w:t>
      </w:r>
      <w:r w:rsidR="00483785">
        <w:rPr>
          <w:rFonts w:ascii="Garamond" w:hAnsi="Garamond"/>
          <w:sz w:val="22"/>
          <w:szCs w:val="22"/>
        </w:rPr>
        <w:t xml:space="preserve">náhradu </w:t>
      </w:r>
      <w:r w:rsidR="00494902">
        <w:rPr>
          <w:rFonts w:ascii="Garamond" w:hAnsi="Garamond"/>
          <w:sz w:val="22"/>
          <w:szCs w:val="22"/>
        </w:rPr>
        <w:t>újmy (materiální i nemateriální)</w:t>
      </w:r>
      <w:r w:rsidR="00BA441F" w:rsidRPr="00B83B58">
        <w:rPr>
          <w:rFonts w:ascii="Garamond" w:hAnsi="Garamond"/>
          <w:sz w:val="22"/>
          <w:szCs w:val="22"/>
        </w:rPr>
        <w:t>, který je Kupující oprávněn vymáhat vůči Prodávajícímu zvlášť a</w:t>
      </w:r>
      <w:r w:rsidR="00494902">
        <w:rPr>
          <w:rFonts w:ascii="Garamond" w:hAnsi="Garamond"/>
          <w:sz w:val="22"/>
          <w:szCs w:val="22"/>
        </w:rPr>
        <w:t> </w:t>
      </w:r>
      <w:r w:rsidR="00BA441F" w:rsidRPr="00B83B58">
        <w:rPr>
          <w:rFonts w:ascii="Garamond" w:hAnsi="Garamond"/>
          <w:sz w:val="22"/>
          <w:szCs w:val="22"/>
        </w:rPr>
        <w:t>v</w:t>
      </w:r>
      <w:r w:rsidR="00494902">
        <w:rPr>
          <w:rFonts w:ascii="Garamond" w:hAnsi="Garamond"/>
          <w:sz w:val="22"/>
          <w:szCs w:val="22"/>
        </w:rPr>
        <w:t> </w:t>
      </w:r>
      <w:r w:rsidR="00BA441F" w:rsidRPr="00B83B58">
        <w:rPr>
          <w:rFonts w:ascii="Garamond" w:hAnsi="Garamond"/>
          <w:sz w:val="22"/>
          <w:szCs w:val="22"/>
        </w:rPr>
        <w:t xml:space="preserve">plné výši. Toto ustanovení se neuplatní v případě, nastanou-li </w:t>
      </w:r>
      <w:r w:rsidRPr="00B83B58">
        <w:rPr>
          <w:rFonts w:ascii="Garamond" w:hAnsi="Garamond"/>
          <w:sz w:val="22"/>
          <w:szCs w:val="22"/>
        </w:rPr>
        <w:t>okol</w:t>
      </w:r>
      <w:r w:rsidR="00466080">
        <w:rPr>
          <w:rFonts w:ascii="Garamond" w:hAnsi="Garamond"/>
          <w:sz w:val="22"/>
          <w:szCs w:val="22"/>
        </w:rPr>
        <w:t>nosti předvídané v čl. 4.</w:t>
      </w:r>
      <w:r w:rsidR="00800D14">
        <w:rPr>
          <w:rFonts w:ascii="Garamond" w:hAnsi="Garamond"/>
          <w:sz w:val="22"/>
          <w:szCs w:val="22"/>
        </w:rPr>
        <w:t>5</w:t>
      </w:r>
      <w:r w:rsidR="00FB1017">
        <w:rPr>
          <w:rFonts w:ascii="Garamond" w:hAnsi="Garamond"/>
          <w:sz w:val="22"/>
          <w:szCs w:val="22"/>
        </w:rPr>
        <w:t xml:space="preserve"> Rámcové dohody</w:t>
      </w:r>
      <w:r w:rsidRPr="00B83B58">
        <w:rPr>
          <w:rFonts w:ascii="Garamond" w:hAnsi="Garamond"/>
          <w:sz w:val="22"/>
          <w:szCs w:val="22"/>
        </w:rPr>
        <w:t>.</w:t>
      </w:r>
      <w:r w:rsidR="00BA441F" w:rsidRPr="00B83B58">
        <w:rPr>
          <w:rFonts w:ascii="Garamond" w:hAnsi="Garamond"/>
          <w:sz w:val="22"/>
          <w:szCs w:val="22"/>
        </w:rPr>
        <w:t xml:space="preserve"> </w:t>
      </w:r>
    </w:p>
    <w:p w:rsidR="00BA441F" w:rsidRPr="00D90938" w:rsidRDefault="00BA441F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BA441F" w:rsidRDefault="00E56BA5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Odeslání řádně </w:t>
      </w:r>
      <w:r w:rsidR="00854CC0">
        <w:rPr>
          <w:rFonts w:ascii="Garamond" w:hAnsi="Garamond"/>
          <w:sz w:val="22"/>
          <w:szCs w:val="22"/>
        </w:rPr>
        <w:t xml:space="preserve">potvrzené </w:t>
      </w:r>
      <w:r>
        <w:rPr>
          <w:rFonts w:ascii="Garamond" w:hAnsi="Garamond"/>
          <w:sz w:val="22"/>
          <w:szCs w:val="22"/>
        </w:rPr>
        <w:t>O</w:t>
      </w:r>
      <w:r w:rsidR="00C70636">
        <w:rPr>
          <w:rFonts w:ascii="Garamond" w:hAnsi="Garamond"/>
          <w:sz w:val="22"/>
          <w:szCs w:val="22"/>
        </w:rPr>
        <w:t xml:space="preserve">bjednávky </w:t>
      </w:r>
      <w:r w:rsidR="00BA441F" w:rsidRPr="0092617B">
        <w:rPr>
          <w:rFonts w:ascii="Garamond" w:hAnsi="Garamond"/>
          <w:sz w:val="22"/>
          <w:szCs w:val="22"/>
        </w:rPr>
        <w:t xml:space="preserve">je </w:t>
      </w:r>
      <w:r>
        <w:rPr>
          <w:rFonts w:ascii="Garamond" w:hAnsi="Garamond"/>
          <w:sz w:val="22"/>
          <w:szCs w:val="22"/>
        </w:rPr>
        <w:t>akceptací</w:t>
      </w:r>
      <w:r w:rsidR="00C70636">
        <w:rPr>
          <w:rFonts w:ascii="Garamond" w:hAnsi="Garamond"/>
          <w:sz w:val="22"/>
          <w:szCs w:val="22"/>
        </w:rPr>
        <w:t xml:space="preserve"> jejího návrhu.</w:t>
      </w:r>
      <w:r w:rsidR="00BA441F" w:rsidRPr="0092617B">
        <w:rPr>
          <w:rFonts w:ascii="Garamond" w:hAnsi="Garamond"/>
          <w:sz w:val="22"/>
          <w:szCs w:val="22"/>
        </w:rPr>
        <w:t xml:space="preserve"> </w:t>
      </w:r>
    </w:p>
    <w:p w:rsidR="00BA441F" w:rsidRPr="00D90938" w:rsidRDefault="00BA441F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630189" w:rsidRPr="00D70795" w:rsidRDefault="00161F24" w:rsidP="005E325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 w:rsidRPr="00D70795">
        <w:rPr>
          <w:rFonts w:ascii="Garamond" w:hAnsi="Garamond"/>
          <w:sz w:val="22"/>
          <w:szCs w:val="22"/>
        </w:rPr>
        <w:t xml:space="preserve"> </w:t>
      </w:r>
      <w:r w:rsidR="00BA441F" w:rsidRPr="00D70795">
        <w:rPr>
          <w:rFonts w:ascii="Garamond" w:hAnsi="Garamond"/>
          <w:sz w:val="22"/>
          <w:szCs w:val="22"/>
        </w:rPr>
        <w:t xml:space="preserve">Pokud </w:t>
      </w:r>
      <w:r w:rsidR="00C70636" w:rsidRPr="00D70795">
        <w:rPr>
          <w:rFonts w:ascii="Garamond" w:hAnsi="Garamond"/>
          <w:sz w:val="22"/>
          <w:szCs w:val="22"/>
        </w:rPr>
        <w:t>Objednávka</w:t>
      </w:r>
      <w:r w:rsidR="00BA441F" w:rsidRPr="00D70795">
        <w:rPr>
          <w:rFonts w:ascii="Garamond" w:hAnsi="Garamond"/>
          <w:sz w:val="22"/>
          <w:szCs w:val="22"/>
        </w:rPr>
        <w:t xml:space="preserve"> obsahuje nedostatky, je Prodávající oprávněn ji Kupujícímu vrátit a </w:t>
      </w:r>
      <w:r w:rsidR="00D70795" w:rsidRPr="00D70795">
        <w:rPr>
          <w:rFonts w:ascii="Garamond" w:hAnsi="Garamond"/>
          <w:sz w:val="22"/>
          <w:szCs w:val="22"/>
        </w:rPr>
        <w:t> Kupující je povinen bezodkladně odstranit</w:t>
      </w:r>
      <w:r w:rsidR="006D3336">
        <w:rPr>
          <w:rFonts w:ascii="Garamond" w:hAnsi="Garamond"/>
          <w:sz w:val="22"/>
          <w:szCs w:val="22"/>
        </w:rPr>
        <w:t xml:space="preserve"> </w:t>
      </w:r>
      <w:r w:rsidR="00D70795" w:rsidRPr="00D70795">
        <w:rPr>
          <w:rFonts w:ascii="Garamond" w:hAnsi="Garamond"/>
          <w:sz w:val="22"/>
          <w:szCs w:val="22"/>
        </w:rPr>
        <w:t xml:space="preserve">nedostatky </w:t>
      </w:r>
      <w:r w:rsidR="00C70636" w:rsidRPr="00D70795">
        <w:rPr>
          <w:rFonts w:ascii="Garamond" w:hAnsi="Garamond"/>
          <w:sz w:val="22"/>
          <w:szCs w:val="22"/>
        </w:rPr>
        <w:t>a </w:t>
      </w:r>
      <w:r w:rsidR="00D70795" w:rsidRPr="00D70795">
        <w:rPr>
          <w:rFonts w:ascii="Garamond" w:hAnsi="Garamond"/>
          <w:sz w:val="22"/>
          <w:szCs w:val="22"/>
        </w:rPr>
        <w:t xml:space="preserve">učinit </w:t>
      </w:r>
      <w:r w:rsidR="00C70636" w:rsidRPr="00D70795">
        <w:rPr>
          <w:rFonts w:ascii="Garamond" w:hAnsi="Garamond"/>
          <w:sz w:val="22"/>
          <w:szCs w:val="22"/>
        </w:rPr>
        <w:t xml:space="preserve">náhradní </w:t>
      </w:r>
      <w:r w:rsidR="00D70795" w:rsidRPr="00D70795">
        <w:rPr>
          <w:rFonts w:ascii="Garamond" w:hAnsi="Garamond"/>
          <w:sz w:val="22"/>
          <w:szCs w:val="22"/>
        </w:rPr>
        <w:t>Objednávku</w:t>
      </w:r>
      <w:r w:rsidR="00BA441F" w:rsidRPr="00D70795">
        <w:rPr>
          <w:rFonts w:ascii="Garamond" w:hAnsi="Garamond"/>
          <w:sz w:val="22"/>
          <w:szCs w:val="22"/>
        </w:rPr>
        <w:t>.</w:t>
      </w:r>
      <w:r w:rsidR="006B6287" w:rsidRPr="00D70795">
        <w:rPr>
          <w:rFonts w:ascii="Garamond" w:hAnsi="Garamond"/>
          <w:sz w:val="22"/>
          <w:szCs w:val="22"/>
        </w:rPr>
        <w:t xml:space="preserve"> </w:t>
      </w:r>
    </w:p>
    <w:p w:rsidR="00630189" w:rsidRPr="00817F73" w:rsidRDefault="00161F24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napToGrid w:val="0"/>
          <w:sz w:val="22"/>
          <w:szCs w:val="22"/>
        </w:rPr>
        <w:t xml:space="preserve"> </w:t>
      </w:r>
      <w:r w:rsidR="00630189">
        <w:rPr>
          <w:rFonts w:ascii="Garamond" w:hAnsi="Garamond"/>
          <w:snapToGrid w:val="0"/>
          <w:sz w:val="22"/>
          <w:szCs w:val="22"/>
        </w:rPr>
        <w:t>Jednotlivé</w:t>
      </w:r>
      <w:r w:rsidR="00630189" w:rsidRPr="006E336F">
        <w:rPr>
          <w:rFonts w:ascii="Garamond" w:hAnsi="Garamond"/>
          <w:snapToGrid w:val="0"/>
          <w:sz w:val="22"/>
          <w:szCs w:val="22"/>
        </w:rPr>
        <w:t xml:space="preserve"> </w:t>
      </w:r>
      <w:r w:rsidR="00630189">
        <w:rPr>
          <w:rFonts w:ascii="Garamond" w:hAnsi="Garamond"/>
          <w:snapToGrid w:val="0"/>
          <w:sz w:val="22"/>
          <w:szCs w:val="22"/>
        </w:rPr>
        <w:t xml:space="preserve">Objednávky </w:t>
      </w:r>
      <w:r w:rsidR="00630189" w:rsidRPr="006E336F">
        <w:rPr>
          <w:rFonts w:ascii="Garamond" w:hAnsi="Garamond"/>
          <w:snapToGrid w:val="0"/>
          <w:sz w:val="22"/>
          <w:szCs w:val="22"/>
        </w:rPr>
        <w:t>nabýv</w:t>
      </w:r>
      <w:r>
        <w:rPr>
          <w:rFonts w:ascii="Garamond" w:hAnsi="Garamond"/>
          <w:snapToGrid w:val="0"/>
          <w:sz w:val="22"/>
          <w:szCs w:val="22"/>
        </w:rPr>
        <w:t>ají platnosti dnem jejich</w:t>
      </w:r>
      <w:r w:rsidR="00630189" w:rsidRPr="006E336F">
        <w:rPr>
          <w:rFonts w:ascii="Garamond" w:hAnsi="Garamond"/>
          <w:snapToGrid w:val="0"/>
          <w:sz w:val="22"/>
          <w:szCs w:val="22"/>
        </w:rPr>
        <w:t xml:space="preserve"> uzavření a účinnosti dnem </w:t>
      </w:r>
      <w:r w:rsidR="009D7D16">
        <w:rPr>
          <w:rFonts w:ascii="Garamond" w:hAnsi="Garamond"/>
          <w:snapToGrid w:val="0"/>
          <w:sz w:val="22"/>
          <w:szCs w:val="22"/>
        </w:rPr>
        <w:t xml:space="preserve">jejich </w:t>
      </w:r>
      <w:r w:rsidR="00630189" w:rsidRPr="006E336F">
        <w:rPr>
          <w:rFonts w:ascii="Garamond" w:hAnsi="Garamond"/>
          <w:snapToGrid w:val="0"/>
          <w:sz w:val="22"/>
          <w:szCs w:val="22"/>
        </w:rPr>
        <w:t>zveřejnění v registru smluv</w:t>
      </w:r>
      <w:r w:rsidR="00790B75">
        <w:rPr>
          <w:rFonts w:ascii="Garamond" w:hAnsi="Garamond"/>
          <w:snapToGrid w:val="0"/>
          <w:sz w:val="22"/>
          <w:szCs w:val="22"/>
        </w:rPr>
        <w:t>, které zajistí Kupující</w:t>
      </w:r>
      <w:r w:rsidR="00630189" w:rsidRPr="006E336F">
        <w:rPr>
          <w:rFonts w:ascii="Garamond" w:hAnsi="Garamond"/>
          <w:snapToGrid w:val="0"/>
          <w:sz w:val="22"/>
          <w:szCs w:val="22"/>
        </w:rPr>
        <w:t>.</w:t>
      </w:r>
    </w:p>
    <w:p w:rsidR="00817F73" w:rsidRPr="00817F73" w:rsidRDefault="00817F73" w:rsidP="00817F73">
      <w:pPr>
        <w:pStyle w:val="Odstavecseseznamem"/>
        <w:rPr>
          <w:rFonts w:ascii="Garamond" w:hAnsi="Garamond"/>
          <w:sz w:val="22"/>
          <w:szCs w:val="22"/>
        </w:rPr>
      </w:pPr>
    </w:p>
    <w:p w:rsidR="00191E4E" w:rsidRPr="00191E4E" w:rsidRDefault="00817F73" w:rsidP="00191E4E">
      <w:pPr>
        <w:pStyle w:val="Odstavecseseznamem"/>
        <w:numPr>
          <w:ilvl w:val="1"/>
          <w:numId w:val="26"/>
        </w:numPr>
        <w:spacing w:after="120"/>
        <w:jc w:val="both"/>
        <w:rPr>
          <w:rFonts w:ascii="Garamond" w:hAnsi="Garamond"/>
          <w:sz w:val="22"/>
          <w:szCs w:val="22"/>
        </w:rPr>
      </w:pPr>
      <w:r w:rsidRPr="00191E4E">
        <w:rPr>
          <w:rFonts w:ascii="Garamond" w:hAnsi="Garamond" w:cs="Arial"/>
          <w:sz w:val="22"/>
          <w:szCs w:val="22"/>
        </w:rPr>
        <w:t>V případě nedodržení jakékoli lhůty uvedené v článku IV R</w:t>
      </w:r>
      <w:r w:rsidR="00466080">
        <w:rPr>
          <w:rFonts w:ascii="Garamond" w:hAnsi="Garamond" w:cs="Arial"/>
          <w:sz w:val="22"/>
          <w:szCs w:val="22"/>
        </w:rPr>
        <w:t>ámcové dohody, vyjma článku 4.</w:t>
      </w:r>
      <w:r w:rsidR="00800D14">
        <w:rPr>
          <w:rFonts w:ascii="Garamond" w:hAnsi="Garamond" w:cs="Arial"/>
          <w:sz w:val="22"/>
          <w:szCs w:val="22"/>
        </w:rPr>
        <w:t>6</w:t>
      </w:r>
      <w:r w:rsidRPr="00191E4E">
        <w:rPr>
          <w:rFonts w:ascii="Garamond" w:hAnsi="Garamond" w:cs="Arial"/>
          <w:sz w:val="22"/>
          <w:szCs w:val="22"/>
        </w:rPr>
        <w:t xml:space="preserve"> je oprávněná strana požadovat smluvní pokutu ve výši 500,- Kč za každý, byť i započatý den z prodlení, čímž není dotčen nárok oprávněné strany na náhradu </w:t>
      </w:r>
      <w:r w:rsidR="00494902">
        <w:rPr>
          <w:rFonts w:ascii="Garamond" w:hAnsi="Garamond" w:cs="Arial"/>
          <w:sz w:val="22"/>
          <w:szCs w:val="22"/>
        </w:rPr>
        <w:t>újmy</w:t>
      </w:r>
      <w:r w:rsidRPr="00191E4E">
        <w:rPr>
          <w:rFonts w:ascii="Garamond" w:hAnsi="Garamond" w:cs="Arial"/>
          <w:sz w:val="22"/>
          <w:szCs w:val="22"/>
        </w:rPr>
        <w:t xml:space="preserve"> (materiální i nemateriální). </w:t>
      </w:r>
    </w:p>
    <w:p w:rsidR="00C92836" w:rsidRDefault="00D70795" w:rsidP="00887D10">
      <w:pPr>
        <w:numPr>
          <w:ilvl w:val="1"/>
          <w:numId w:val="26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Smluvní strany jsou si  při zadávání jednotlivých veřejných zakázek povinny poskytovat veškerou možnou součinnost (s ohledem na nutnost rychlosti dodání předmětu plnění)</w:t>
      </w:r>
      <w:r w:rsidR="00887D10">
        <w:rPr>
          <w:rFonts w:ascii="Garamond" w:hAnsi="Garamond"/>
          <w:sz w:val="22"/>
          <w:szCs w:val="22"/>
        </w:rPr>
        <w:t>.</w:t>
      </w:r>
    </w:p>
    <w:p w:rsidR="00887D10" w:rsidRDefault="00887D10" w:rsidP="00DF6452">
      <w:pPr>
        <w:ind w:left="360"/>
        <w:rPr>
          <w:rFonts w:ascii="Garamond" w:hAnsi="Garamond"/>
          <w:sz w:val="22"/>
          <w:szCs w:val="22"/>
        </w:rPr>
      </w:pPr>
    </w:p>
    <w:p w:rsidR="00BA441F" w:rsidRPr="00D90938" w:rsidRDefault="00BA441F" w:rsidP="00191E4E">
      <w:pPr>
        <w:pStyle w:val="Odstavecseseznamem"/>
        <w:numPr>
          <w:ilvl w:val="0"/>
          <w:numId w:val="23"/>
        </w:numPr>
        <w:jc w:val="center"/>
        <w:rPr>
          <w:rFonts w:ascii="Garamond" w:hAnsi="Garamond"/>
          <w:sz w:val="22"/>
          <w:szCs w:val="22"/>
        </w:rPr>
      </w:pPr>
    </w:p>
    <w:p w:rsidR="00BA441F" w:rsidRPr="00D90938" w:rsidRDefault="00BA441F" w:rsidP="00D90938">
      <w:pPr>
        <w:jc w:val="center"/>
        <w:rPr>
          <w:rFonts w:ascii="Garamond" w:hAnsi="Garamond"/>
          <w:b/>
          <w:sz w:val="22"/>
          <w:szCs w:val="22"/>
        </w:rPr>
      </w:pPr>
      <w:r w:rsidRPr="00D90938">
        <w:rPr>
          <w:rFonts w:ascii="Garamond" w:hAnsi="Garamond"/>
          <w:b/>
          <w:sz w:val="22"/>
          <w:szCs w:val="22"/>
        </w:rPr>
        <w:t>Dodání, převzetí Zboží</w:t>
      </w:r>
    </w:p>
    <w:p w:rsidR="00BA441F" w:rsidRDefault="00BA441F" w:rsidP="00D90938">
      <w:pPr>
        <w:jc w:val="center"/>
        <w:rPr>
          <w:rFonts w:ascii="Garamond" w:hAnsi="Garamond"/>
          <w:sz w:val="22"/>
          <w:szCs w:val="22"/>
        </w:rPr>
      </w:pPr>
    </w:p>
    <w:p w:rsidR="00256562" w:rsidRDefault="00BA441F" w:rsidP="00191E4E">
      <w:pPr>
        <w:pStyle w:val="Odstavecseseznamem"/>
        <w:numPr>
          <w:ilvl w:val="1"/>
          <w:numId w:val="2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Prodávající </w:t>
      </w:r>
      <w:r w:rsidRPr="0092617B">
        <w:rPr>
          <w:rFonts w:ascii="Garamond" w:hAnsi="Garamond"/>
          <w:sz w:val="22"/>
        </w:rPr>
        <w:t>splní svůj závazek dodat Zboží Kupujícímu jeho řádným a včasným dodáním do místa plnění</w:t>
      </w:r>
      <w:r w:rsidR="00161F24">
        <w:rPr>
          <w:rFonts w:ascii="Garamond" w:hAnsi="Garamond"/>
          <w:sz w:val="22"/>
        </w:rPr>
        <w:t xml:space="preserve"> a </w:t>
      </w:r>
      <w:r w:rsidR="009D7D16">
        <w:rPr>
          <w:rFonts w:ascii="Garamond" w:hAnsi="Garamond"/>
          <w:sz w:val="22"/>
        </w:rPr>
        <w:t xml:space="preserve">v </w:t>
      </w:r>
      <w:r w:rsidR="00161F24">
        <w:rPr>
          <w:rFonts w:ascii="Garamond" w:hAnsi="Garamond"/>
          <w:sz w:val="22"/>
        </w:rPr>
        <w:t xml:space="preserve">termínu </w:t>
      </w:r>
      <w:r w:rsidRPr="0092617B">
        <w:rPr>
          <w:rFonts w:ascii="Garamond" w:hAnsi="Garamond"/>
          <w:sz w:val="22"/>
        </w:rPr>
        <w:t>uvedené</w:t>
      </w:r>
      <w:r w:rsidR="009D7D16">
        <w:rPr>
          <w:rFonts w:ascii="Garamond" w:hAnsi="Garamond"/>
          <w:sz w:val="22"/>
        </w:rPr>
        <w:t>m</w:t>
      </w:r>
      <w:r w:rsidR="00161F24">
        <w:rPr>
          <w:rFonts w:ascii="Garamond" w:hAnsi="Garamond"/>
          <w:sz w:val="22"/>
        </w:rPr>
        <w:t xml:space="preserve"> v příslušných Objednávkách</w:t>
      </w:r>
      <w:r w:rsidR="005E325E">
        <w:rPr>
          <w:rFonts w:ascii="Garamond" w:hAnsi="Garamond"/>
          <w:sz w:val="22"/>
        </w:rPr>
        <w:t xml:space="preserve">. </w:t>
      </w:r>
      <w:r w:rsidRPr="0092617B">
        <w:rPr>
          <w:rFonts w:ascii="Garamond" w:hAnsi="Garamond"/>
          <w:sz w:val="22"/>
        </w:rPr>
        <w:t xml:space="preserve">Nestanoví-li </w:t>
      </w:r>
      <w:r w:rsidR="009D7D16">
        <w:rPr>
          <w:rFonts w:ascii="Garamond" w:hAnsi="Garamond"/>
          <w:sz w:val="22"/>
        </w:rPr>
        <w:t xml:space="preserve">Kupující </w:t>
      </w:r>
      <w:r w:rsidR="00161F24">
        <w:rPr>
          <w:rFonts w:ascii="Garamond" w:hAnsi="Garamond"/>
          <w:sz w:val="22"/>
        </w:rPr>
        <w:t>v Objednávkách</w:t>
      </w:r>
      <w:r w:rsidRPr="008E4706">
        <w:rPr>
          <w:rFonts w:ascii="Garamond" w:hAnsi="Garamond"/>
          <w:sz w:val="22"/>
        </w:rPr>
        <w:t xml:space="preserve"> jinak, je Prodávající povinen dodat Zboží nejpozději do </w:t>
      </w:r>
      <w:r w:rsidR="0009251B">
        <w:rPr>
          <w:rFonts w:ascii="Garamond" w:hAnsi="Garamond"/>
          <w:b/>
          <w:sz w:val="22"/>
        </w:rPr>
        <w:t>3</w:t>
      </w:r>
      <w:r w:rsidRPr="008E4706">
        <w:rPr>
          <w:rFonts w:ascii="Garamond" w:hAnsi="Garamond"/>
          <w:b/>
          <w:sz w:val="22"/>
        </w:rPr>
        <w:t xml:space="preserve"> </w:t>
      </w:r>
      <w:r w:rsidR="0036650D">
        <w:rPr>
          <w:rFonts w:ascii="Garamond" w:hAnsi="Garamond"/>
          <w:b/>
          <w:sz w:val="22"/>
        </w:rPr>
        <w:t xml:space="preserve">pracovních </w:t>
      </w:r>
      <w:r w:rsidR="00892C3B">
        <w:rPr>
          <w:rFonts w:ascii="Garamond" w:hAnsi="Garamond"/>
          <w:b/>
          <w:sz w:val="22"/>
        </w:rPr>
        <w:t xml:space="preserve">dnů </w:t>
      </w:r>
      <w:r w:rsidRPr="008E4706">
        <w:rPr>
          <w:rFonts w:ascii="Garamond" w:hAnsi="Garamond"/>
          <w:sz w:val="22"/>
        </w:rPr>
        <w:t>od</w:t>
      </w:r>
      <w:r w:rsidRPr="0092617B">
        <w:rPr>
          <w:rFonts w:ascii="Garamond" w:hAnsi="Garamond"/>
          <w:sz w:val="22"/>
        </w:rPr>
        <w:t xml:space="preserve"> </w:t>
      </w:r>
      <w:r w:rsidR="00D70795">
        <w:rPr>
          <w:rFonts w:ascii="Garamond" w:hAnsi="Garamond"/>
          <w:sz w:val="22"/>
        </w:rPr>
        <w:t xml:space="preserve">účinnosti </w:t>
      </w:r>
      <w:r w:rsidR="00617CC4">
        <w:rPr>
          <w:rFonts w:ascii="Garamond" w:hAnsi="Garamond"/>
          <w:sz w:val="22"/>
        </w:rPr>
        <w:t xml:space="preserve">objednávky. Objednávku, která obsahuje položku </w:t>
      </w:r>
      <w:r w:rsidR="00617CC4" w:rsidRPr="00DF6452">
        <w:rPr>
          <w:rFonts w:ascii="Garamond" w:hAnsi="Garamond"/>
          <w:b/>
          <w:sz w:val="22"/>
        </w:rPr>
        <w:t xml:space="preserve">Kapalný dusík je Prodávající povinen dodat do </w:t>
      </w:r>
      <w:r w:rsidR="006D3336" w:rsidRPr="00DF6452">
        <w:rPr>
          <w:rFonts w:ascii="Garamond" w:hAnsi="Garamond"/>
          <w:b/>
          <w:sz w:val="22"/>
        </w:rPr>
        <w:t>48</w:t>
      </w:r>
      <w:r w:rsidR="00617CC4" w:rsidRPr="00DF6452">
        <w:rPr>
          <w:rFonts w:ascii="Garamond" w:hAnsi="Garamond"/>
          <w:b/>
          <w:sz w:val="22"/>
        </w:rPr>
        <w:t xml:space="preserve"> hodin od </w:t>
      </w:r>
      <w:r w:rsidR="004D3D4F" w:rsidRPr="00DF6452">
        <w:rPr>
          <w:rFonts w:ascii="Garamond" w:hAnsi="Garamond"/>
          <w:b/>
          <w:sz w:val="22"/>
        </w:rPr>
        <w:t xml:space="preserve">účinnosti </w:t>
      </w:r>
      <w:r w:rsidR="00617CC4" w:rsidRPr="00DF6452">
        <w:rPr>
          <w:rFonts w:ascii="Garamond" w:hAnsi="Garamond"/>
          <w:b/>
          <w:sz w:val="22"/>
        </w:rPr>
        <w:t>Objednávky</w:t>
      </w:r>
      <w:r w:rsidR="00617CC4">
        <w:rPr>
          <w:rFonts w:ascii="Garamond" w:hAnsi="Garamond"/>
          <w:sz w:val="22"/>
        </w:rPr>
        <w:t>.</w:t>
      </w:r>
      <w:r w:rsidR="00161F24">
        <w:rPr>
          <w:rFonts w:ascii="Garamond" w:hAnsi="Garamond"/>
          <w:sz w:val="22"/>
        </w:rPr>
        <w:t xml:space="preserve"> </w:t>
      </w:r>
      <w:r w:rsidR="00256562" w:rsidRPr="00256562">
        <w:rPr>
          <w:rFonts w:ascii="Garamond" w:hAnsi="Garamond"/>
          <w:sz w:val="22"/>
          <w:szCs w:val="22"/>
        </w:rPr>
        <w:t>V případě prodlení Pr</w:t>
      </w:r>
      <w:r w:rsidR="00161F24">
        <w:rPr>
          <w:rFonts w:ascii="Garamond" w:hAnsi="Garamond"/>
          <w:sz w:val="22"/>
          <w:szCs w:val="22"/>
        </w:rPr>
        <w:t xml:space="preserve">odávajícího </w:t>
      </w:r>
      <w:r w:rsidR="00256562" w:rsidRPr="00256562">
        <w:rPr>
          <w:rFonts w:ascii="Garamond" w:hAnsi="Garamond"/>
          <w:sz w:val="22"/>
          <w:szCs w:val="22"/>
        </w:rPr>
        <w:t>s dodáním Zboží</w:t>
      </w:r>
      <w:r w:rsidR="00256562">
        <w:rPr>
          <w:rFonts w:ascii="Garamond" w:hAnsi="Garamond"/>
          <w:sz w:val="22"/>
          <w:szCs w:val="22"/>
        </w:rPr>
        <w:t xml:space="preserve"> </w:t>
      </w:r>
      <w:r w:rsidR="00FF3122">
        <w:rPr>
          <w:rFonts w:ascii="Garamond" w:hAnsi="Garamond"/>
          <w:sz w:val="22"/>
          <w:szCs w:val="22"/>
        </w:rPr>
        <w:t xml:space="preserve">do 3 dnů </w:t>
      </w:r>
      <w:r w:rsidR="009D7D16">
        <w:rPr>
          <w:rFonts w:ascii="Garamond" w:hAnsi="Garamond"/>
          <w:sz w:val="22"/>
          <w:szCs w:val="22"/>
        </w:rPr>
        <w:t xml:space="preserve">ve lhůtě stanovené na Objednávce </w:t>
      </w:r>
      <w:r w:rsidR="00256562" w:rsidRPr="00256562">
        <w:rPr>
          <w:rFonts w:ascii="Garamond" w:hAnsi="Garamond"/>
          <w:sz w:val="22"/>
          <w:szCs w:val="22"/>
        </w:rPr>
        <w:t>je Kupující oprávněn uplatnit vůči Prodáv</w:t>
      </w:r>
      <w:r w:rsidR="00256562">
        <w:rPr>
          <w:rFonts w:ascii="Garamond" w:hAnsi="Garamond"/>
          <w:sz w:val="22"/>
          <w:szCs w:val="22"/>
        </w:rPr>
        <w:t>a</w:t>
      </w:r>
      <w:r w:rsidR="00256562" w:rsidRPr="00256562">
        <w:rPr>
          <w:rFonts w:ascii="Garamond" w:hAnsi="Garamond"/>
          <w:sz w:val="22"/>
          <w:szCs w:val="22"/>
        </w:rPr>
        <w:t>jí</w:t>
      </w:r>
      <w:r w:rsidR="00161F24">
        <w:rPr>
          <w:rFonts w:ascii="Garamond" w:hAnsi="Garamond"/>
          <w:sz w:val="22"/>
          <w:szCs w:val="22"/>
        </w:rPr>
        <w:t>címu úrok z prodlení ve výši 0,</w:t>
      </w:r>
      <w:r w:rsidR="00FF3122">
        <w:rPr>
          <w:rFonts w:ascii="Garamond" w:hAnsi="Garamond"/>
          <w:sz w:val="22"/>
          <w:szCs w:val="22"/>
        </w:rPr>
        <w:t>5</w:t>
      </w:r>
      <w:r w:rsidR="00256562" w:rsidRPr="00256562">
        <w:rPr>
          <w:rFonts w:ascii="Garamond" w:hAnsi="Garamond"/>
          <w:sz w:val="22"/>
          <w:szCs w:val="22"/>
        </w:rPr>
        <w:t xml:space="preserve"> % z kupní ceny </w:t>
      </w:r>
      <w:r w:rsidR="00363371">
        <w:rPr>
          <w:rFonts w:ascii="Garamond" w:hAnsi="Garamond"/>
          <w:sz w:val="22"/>
          <w:szCs w:val="22"/>
        </w:rPr>
        <w:t xml:space="preserve">bez DPH </w:t>
      </w:r>
      <w:r w:rsidR="00256562" w:rsidRPr="00256562">
        <w:rPr>
          <w:rFonts w:ascii="Garamond" w:hAnsi="Garamond"/>
          <w:sz w:val="22"/>
          <w:szCs w:val="22"/>
        </w:rPr>
        <w:t>uvedené v</w:t>
      </w:r>
      <w:r w:rsidR="00161F24">
        <w:rPr>
          <w:rFonts w:ascii="Garamond" w:hAnsi="Garamond"/>
          <w:sz w:val="22"/>
          <w:szCs w:val="22"/>
        </w:rPr>
        <w:t> Objednávce,</w:t>
      </w:r>
      <w:r w:rsidR="00256562" w:rsidRPr="00256562">
        <w:rPr>
          <w:rFonts w:ascii="Garamond" w:hAnsi="Garamond"/>
          <w:sz w:val="22"/>
          <w:szCs w:val="22"/>
        </w:rPr>
        <w:t xml:space="preserve"> a to za každý</w:t>
      </w:r>
      <w:r w:rsidR="00161F24">
        <w:rPr>
          <w:rFonts w:ascii="Garamond" w:hAnsi="Garamond"/>
          <w:sz w:val="22"/>
          <w:szCs w:val="22"/>
        </w:rPr>
        <w:t>,</w:t>
      </w:r>
      <w:r w:rsidR="00256562" w:rsidRPr="00256562">
        <w:rPr>
          <w:rFonts w:ascii="Garamond" w:hAnsi="Garamond"/>
          <w:sz w:val="22"/>
          <w:szCs w:val="22"/>
        </w:rPr>
        <w:t xml:space="preserve"> i jen započatý den prodlení s dodání </w:t>
      </w:r>
      <w:r w:rsidR="009D7D16">
        <w:rPr>
          <w:rFonts w:ascii="Garamond" w:hAnsi="Garamond"/>
          <w:sz w:val="22"/>
          <w:szCs w:val="22"/>
        </w:rPr>
        <w:t>Zboží</w:t>
      </w:r>
      <w:r w:rsidR="00256562" w:rsidRPr="00256562">
        <w:rPr>
          <w:rFonts w:ascii="Garamond" w:hAnsi="Garamond"/>
          <w:sz w:val="22"/>
          <w:szCs w:val="22"/>
        </w:rPr>
        <w:t>.</w:t>
      </w:r>
      <w:r w:rsidR="00FF3122">
        <w:rPr>
          <w:rFonts w:ascii="Garamond" w:hAnsi="Garamond"/>
          <w:sz w:val="22"/>
          <w:szCs w:val="22"/>
        </w:rPr>
        <w:t xml:space="preserve"> V případě prodlení Prodávajícího s dodáním zboží více než 3 dny ve lhůtě stanovené v Objednávce je Kupující oprávněn uplatnit vůči prodávajícímu úrok z prodlení ve výši 1 % z kupní ceny bez DPH uvedené v Objednávce, a to za každý, i započatý, den prodlení. </w:t>
      </w:r>
    </w:p>
    <w:p w:rsidR="00161F24" w:rsidRPr="00256562" w:rsidRDefault="00161F24" w:rsidP="00161F24">
      <w:pPr>
        <w:pStyle w:val="Odstavecseseznamem"/>
        <w:ind w:left="360"/>
        <w:jc w:val="both"/>
        <w:rPr>
          <w:rFonts w:ascii="Garamond" w:hAnsi="Garamond"/>
          <w:sz w:val="22"/>
          <w:szCs w:val="22"/>
        </w:rPr>
      </w:pPr>
    </w:p>
    <w:p w:rsidR="00BA441F" w:rsidRPr="009845E3" w:rsidRDefault="00830DE2" w:rsidP="00191E4E">
      <w:pPr>
        <w:pStyle w:val="Odstavecseseznamem"/>
        <w:numPr>
          <w:ilvl w:val="1"/>
          <w:numId w:val="2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O dodání </w:t>
      </w:r>
      <w:r w:rsidRPr="0092617B">
        <w:rPr>
          <w:rFonts w:ascii="Garamond" w:hAnsi="Garamond"/>
          <w:sz w:val="22"/>
        </w:rPr>
        <w:t xml:space="preserve">Zboží bude smluvními stranami sepsán </w:t>
      </w:r>
      <w:r w:rsidR="00760864">
        <w:rPr>
          <w:rFonts w:ascii="Garamond" w:hAnsi="Garamond"/>
          <w:sz w:val="22"/>
        </w:rPr>
        <w:t>protokol o převzetí Zboží</w:t>
      </w:r>
      <w:r>
        <w:rPr>
          <w:rFonts w:ascii="Garamond" w:hAnsi="Garamond"/>
          <w:sz w:val="22"/>
        </w:rPr>
        <w:t xml:space="preserve">, příp. bude odsouhlasen </w:t>
      </w:r>
      <w:r w:rsidR="008E4706">
        <w:rPr>
          <w:rFonts w:ascii="Garamond" w:hAnsi="Garamond"/>
          <w:sz w:val="22"/>
        </w:rPr>
        <w:br/>
      </w:r>
      <w:r w:rsidR="005B242E">
        <w:rPr>
          <w:rFonts w:ascii="Garamond" w:hAnsi="Garamond"/>
          <w:sz w:val="22"/>
        </w:rPr>
        <w:t xml:space="preserve">a podepsán </w:t>
      </w:r>
      <w:r>
        <w:rPr>
          <w:rFonts w:ascii="Garamond" w:hAnsi="Garamond"/>
          <w:sz w:val="22"/>
        </w:rPr>
        <w:t>dodací list</w:t>
      </w:r>
      <w:r w:rsidRPr="0092617B">
        <w:rPr>
          <w:rFonts w:ascii="Garamond" w:hAnsi="Garamond"/>
          <w:sz w:val="22"/>
        </w:rPr>
        <w:t xml:space="preserve"> (dále jen „</w:t>
      </w:r>
      <w:r w:rsidR="00760864" w:rsidRPr="00D90938">
        <w:rPr>
          <w:rFonts w:ascii="Garamond" w:hAnsi="Garamond"/>
          <w:sz w:val="22"/>
        </w:rPr>
        <w:t>předávací protokol</w:t>
      </w:r>
      <w:r w:rsidRPr="0092617B">
        <w:rPr>
          <w:rFonts w:ascii="Garamond" w:hAnsi="Garamond"/>
          <w:sz w:val="22"/>
        </w:rPr>
        <w:t>“).</w:t>
      </w:r>
    </w:p>
    <w:p w:rsidR="00830DE2" w:rsidRPr="00D90938" w:rsidRDefault="00830DE2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830DE2" w:rsidRPr="009845E3" w:rsidRDefault="00830DE2" w:rsidP="00191E4E">
      <w:pPr>
        <w:pStyle w:val="Odstavecseseznamem"/>
        <w:numPr>
          <w:ilvl w:val="1"/>
          <w:numId w:val="2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Prodávající j</w:t>
      </w:r>
      <w:r w:rsidRPr="0092617B">
        <w:rPr>
          <w:rFonts w:ascii="Garamond" w:hAnsi="Garamond"/>
          <w:sz w:val="22"/>
        </w:rPr>
        <w:t xml:space="preserve">e povinen dodat Zboží a připravené k okamžitému použití v souladu s touto </w:t>
      </w:r>
      <w:r w:rsidR="00681136">
        <w:rPr>
          <w:rFonts w:ascii="Garamond" w:hAnsi="Garamond"/>
          <w:sz w:val="22"/>
        </w:rPr>
        <w:t>Rámcovou dohodou</w:t>
      </w:r>
      <w:r w:rsidRPr="0092617B">
        <w:rPr>
          <w:rFonts w:ascii="Garamond" w:hAnsi="Garamond"/>
          <w:sz w:val="22"/>
        </w:rPr>
        <w:t xml:space="preserve">. Náklady na dopravu Zboží a riziko náhodné zkázy nebo znehodnocení Zboží až do doby okamžiku podpisu </w:t>
      </w:r>
      <w:r w:rsidR="00760864">
        <w:rPr>
          <w:rFonts w:ascii="Garamond" w:hAnsi="Garamond"/>
          <w:sz w:val="22"/>
        </w:rPr>
        <w:t>předávacího protokolu</w:t>
      </w:r>
      <w:r w:rsidRPr="0092617B">
        <w:rPr>
          <w:rFonts w:ascii="Garamond" w:hAnsi="Garamond"/>
          <w:sz w:val="22"/>
        </w:rPr>
        <w:t>, resp. do doby fyzického převzetí Zboží Kupujícím, nese Prodávající.</w:t>
      </w:r>
    </w:p>
    <w:p w:rsidR="00830DE2" w:rsidRPr="00D90938" w:rsidRDefault="00830DE2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830DE2" w:rsidRPr="009845E3" w:rsidRDefault="00830DE2" w:rsidP="00191E4E">
      <w:pPr>
        <w:pStyle w:val="Odstavecseseznamem"/>
        <w:numPr>
          <w:ilvl w:val="1"/>
          <w:numId w:val="27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Společně </w:t>
      </w:r>
      <w:r w:rsidRPr="0092617B">
        <w:rPr>
          <w:rFonts w:ascii="Garamond" w:hAnsi="Garamond"/>
          <w:sz w:val="22"/>
        </w:rPr>
        <w:t xml:space="preserve">se Zbožím je Prodávající povinen dodat veškeré doklady se Zbožím související, jakož i veškeré doklady nezbytné k převzetí, volnému nakládání, k případnému proclení a užívání Zboží. </w:t>
      </w:r>
    </w:p>
    <w:p w:rsidR="00BA441F" w:rsidRDefault="00BA441F" w:rsidP="00D90938">
      <w:pPr>
        <w:jc w:val="center"/>
        <w:rPr>
          <w:rFonts w:ascii="Garamond" w:hAnsi="Garamond"/>
          <w:sz w:val="22"/>
          <w:szCs w:val="22"/>
        </w:rPr>
      </w:pPr>
    </w:p>
    <w:p w:rsidR="00C92836" w:rsidRPr="00D90938" w:rsidRDefault="00C92836" w:rsidP="00D90938">
      <w:pPr>
        <w:jc w:val="center"/>
        <w:rPr>
          <w:rFonts w:ascii="Garamond" w:hAnsi="Garamond"/>
          <w:sz w:val="22"/>
          <w:szCs w:val="22"/>
        </w:rPr>
      </w:pPr>
    </w:p>
    <w:p w:rsidR="00374D4B" w:rsidRPr="00374D4B" w:rsidRDefault="00374D4B" w:rsidP="00191E4E">
      <w:pPr>
        <w:pStyle w:val="Odstavecseseznamem"/>
        <w:numPr>
          <w:ilvl w:val="0"/>
          <w:numId w:val="23"/>
        </w:numPr>
        <w:spacing w:before="240"/>
        <w:jc w:val="center"/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374D4B">
      <w:pPr>
        <w:pStyle w:val="Odstavecseseznamem"/>
        <w:tabs>
          <w:tab w:val="left" w:pos="2835"/>
        </w:tabs>
        <w:spacing w:after="120"/>
        <w:ind w:left="720"/>
        <w:rPr>
          <w:rFonts w:ascii="Garamond" w:hAnsi="Garamond" w:cs="Arial"/>
          <w:b/>
          <w:sz w:val="22"/>
          <w:szCs w:val="22"/>
        </w:rPr>
      </w:pP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DF6452">
        <w:rPr>
          <w:rFonts w:ascii="Garamond" w:hAnsi="Garamond" w:cs="Arial"/>
          <w:b/>
          <w:sz w:val="22"/>
          <w:szCs w:val="22"/>
        </w:rPr>
        <w:t>Kupní cena a platební podmínky</w:t>
      </w:r>
    </w:p>
    <w:p w:rsidR="00374D4B" w:rsidRPr="00FF79D0" w:rsidRDefault="00374D4B" w:rsidP="00191E4E">
      <w:pPr>
        <w:pStyle w:val="Odstavecseseznamem"/>
        <w:numPr>
          <w:ilvl w:val="1"/>
          <w:numId w:val="28"/>
        </w:numPr>
        <w:jc w:val="both"/>
        <w:rPr>
          <w:rFonts w:ascii="Garamond" w:hAnsi="Garamond" w:cs="Arial"/>
          <w:sz w:val="22"/>
          <w:szCs w:val="22"/>
        </w:rPr>
      </w:pPr>
      <w:r w:rsidRPr="009845E3">
        <w:rPr>
          <w:rFonts w:ascii="Garamond" w:hAnsi="Garamond"/>
          <w:sz w:val="22"/>
          <w:szCs w:val="22"/>
        </w:rPr>
        <w:t xml:space="preserve">Kupní cena </w:t>
      </w:r>
      <w:r w:rsidR="00FF79D0">
        <w:rPr>
          <w:rFonts w:ascii="Garamond" w:hAnsi="Garamond"/>
          <w:sz w:val="22"/>
          <w:szCs w:val="22"/>
        </w:rPr>
        <w:t>je stanovena dohodou s</w:t>
      </w:r>
      <w:r w:rsidR="00830DE2" w:rsidRPr="00FF79D0">
        <w:rPr>
          <w:rFonts w:ascii="Garamond" w:hAnsi="Garamond"/>
          <w:sz w:val="22"/>
          <w:szCs w:val="22"/>
        </w:rPr>
        <w:t>mluvních stran a vychází z cenové nabídky Prodávajícího kalkulované v rámci zadávacího</w:t>
      </w:r>
      <w:r w:rsidR="00E56BA5">
        <w:rPr>
          <w:rFonts w:ascii="Garamond" w:hAnsi="Garamond"/>
          <w:sz w:val="22"/>
          <w:szCs w:val="22"/>
        </w:rPr>
        <w:t xml:space="preserve"> řízení na předmět plnění této Rámcové dohody</w:t>
      </w:r>
      <w:r w:rsidR="00830DE2" w:rsidRPr="00FF79D0">
        <w:rPr>
          <w:rFonts w:ascii="Garamond" w:hAnsi="Garamond"/>
          <w:sz w:val="22"/>
          <w:szCs w:val="22"/>
        </w:rPr>
        <w:t>.</w:t>
      </w:r>
    </w:p>
    <w:p w:rsidR="00830DE2" w:rsidRPr="00D90938" w:rsidRDefault="00830DE2" w:rsidP="00D90938">
      <w:pPr>
        <w:pStyle w:val="Odstavecseseznamem"/>
        <w:ind w:left="360"/>
        <w:jc w:val="both"/>
        <w:rPr>
          <w:rFonts w:ascii="Garamond" w:hAnsi="Garamond" w:cs="Arial"/>
          <w:sz w:val="22"/>
          <w:szCs w:val="22"/>
        </w:rPr>
      </w:pPr>
    </w:p>
    <w:p w:rsidR="00AB607C" w:rsidRPr="00C92836" w:rsidRDefault="00E56BA5" w:rsidP="00191E4E">
      <w:pPr>
        <w:pStyle w:val="Odstavecseseznamem"/>
        <w:numPr>
          <w:ilvl w:val="1"/>
          <w:numId w:val="28"/>
        </w:numPr>
        <w:spacing w:after="12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Kupující</w:t>
      </w:r>
      <w:r w:rsidR="00FF79D0" w:rsidRPr="00B10429">
        <w:rPr>
          <w:rFonts w:ascii="Garamond" w:hAnsi="Garamond"/>
          <w:sz w:val="22"/>
          <w:szCs w:val="22"/>
        </w:rPr>
        <w:t xml:space="preserve"> se zavazuje uhradit </w:t>
      </w:r>
      <w:r w:rsidR="005B242E">
        <w:rPr>
          <w:rFonts w:ascii="Garamond" w:hAnsi="Garamond"/>
          <w:sz w:val="22"/>
          <w:szCs w:val="22"/>
        </w:rPr>
        <w:t>P</w:t>
      </w:r>
      <w:r w:rsidR="00FF79D0" w:rsidRPr="00B10429">
        <w:rPr>
          <w:rFonts w:ascii="Garamond" w:hAnsi="Garamond"/>
          <w:sz w:val="22"/>
          <w:szCs w:val="22"/>
        </w:rPr>
        <w:t xml:space="preserve">rodávajícímu za dodání Zboží sjednanou cenu </w:t>
      </w:r>
      <w:r w:rsidR="001209D5">
        <w:rPr>
          <w:rFonts w:ascii="Garamond" w:hAnsi="Garamond"/>
          <w:sz w:val="22"/>
          <w:szCs w:val="22"/>
        </w:rPr>
        <w:t xml:space="preserve">uvedenou v příloze č. 1 u jednotlivých typů Zboží </w:t>
      </w:r>
      <w:r w:rsidR="00646E6E">
        <w:rPr>
          <w:rFonts w:ascii="Garamond" w:hAnsi="Garamond"/>
          <w:sz w:val="22"/>
          <w:szCs w:val="22"/>
        </w:rPr>
        <w:t>v příloze č. 1 této rámcové dohody.</w:t>
      </w:r>
    </w:p>
    <w:p w:rsidR="00857376" w:rsidRDefault="00857376" w:rsidP="00D90938">
      <w:pPr>
        <w:pStyle w:val="Odstavecseseznamem"/>
        <w:rPr>
          <w:rFonts w:ascii="Garamond" w:hAnsi="Garamond"/>
          <w:b/>
          <w:sz w:val="22"/>
          <w:szCs w:val="22"/>
        </w:rPr>
      </w:pPr>
    </w:p>
    <w:p w:rsidR="00681136" w:rsidRPr="00E56BA5" w:rsidRDefault="00156009" w:rsidP="00E56BA5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eastAsia="Times New Roman" w:hAnsi="Garamond"/>
          <w:sz w:val="22"/>
          <w:szCs w:val="22"/>
        </w:rPr>
        <w:t>6.3</w:t>
      </w:r>
      <w:r w:rsidR="00681136" w:rsidRPr="00E56BA5">
        <w:rPr>
          <w:rFonts w:ascii="Garamond" w:hAnsi="Garamond"/>
          <w:sz w:val="22"/>
          <w:szCs w:val="22"/>
        </w:rPr>
        <w:t xml:space="preserve"> </w:t>
      </w:r>
      <w:r w:rsidR="000D4B87">
        <w:rPr>
          <w:rFonts w:ascii="Garamond" w:hAnsi="Garamond"/>
          <w:sz w:val="22"/>
          <w:szCs w:val="22"/>
        </w:rPr>
        <w:tab/>
      </w:r>
      <w:r w:rsidR="006F0919">
        <w:rPr>
          <w:rFonts w:ascii="Garamond" w:hAnsi="Garamond"/>
          <w:sz w:val="22"/>
          <w:szCs w:val="22"/>
        </w:rPr>
        <w:t>P</w:t>
      </w:r>
      <w:r w:rsidR="00681136" w:rsidRPr="00E56BA5">
        <w:rPr>
          <w:rFonts w:ascii="Garamond" w:hAnsi="Garamond"/>
          <w:sz w:val="22"/>
          <w:szCs w:val="22"/>
        </w:rPr>
        <w:t>ožadované množství bude vždy uve</w:t>
      </w:r>
      <w:r w:rsidR="00E56BA5" w:rsidRPr="00E56BA5">
        <w:rPr>
          <w:rFonts w:ascii="Garamond" w:hAnsi="Garamond"/>
          <w:sz w:val="22"/>
          <w:szCs w:val="22"/>
        </w:rPr>
        <w:t>deno v Objednávkách, které bud</w:t>
      </w:r>
      <w:r w:rsidR="00363371">
        <w:rPr>
          <w:rFonts w:ascii="Garamond" w:hAnsi="Garamond"/>
          <w:sz w:val="22"/>
          <w:szCs w:val="22"/>
        </w:rPr>
        <w:t>e</w:t>
      </w:r>
      <w:r w:rsidR="00681136" w:rsidRPr="00E56BA5">
        <w:rPr>
          <w:rFonts w:ascii="Garamond" w:hAnsi="Garamond"/>
          <w:sz w:val="22"/>
          <w:szCs w:val="22"/>
        </w:rPr>
        <w:t xml:space="preserve"> odpovídat aktuálním potřebám </w:t>
      </w:r>
      <w:r w:rsidR="00363371">
        <w:rPr>
          <w:rFonts w:ascii="Garamond" w:hAnsi="Garamond"/>
          <w:sz w:val="22"/>
          <w:szCs w:val="22"/>
        </w:rPr>
        <w:t>Kupujícího</w:t>
      </w:r>
      <w:r w:rsidR="00681136" w:rsidRPr="00E56BA5">
        <w:rPr>
          <w:rFonts w:ascii="Garamond" w:hAnsi="Garamond"/>
          <w:sz w:val="22"/>
          <w:szCs w:val="22"/>
        </w:rPr>
        <w:t xml:space="preserve">. Uvedené ceny ve sloupci </w:t>
      </w:r>
      <w:r w:rsidR="00BC4141">
        <w:rPr>
          <w:rFonts w:ascii="Garamond" w:hAnsi="Garamond"/>
          <w:sz w:val="22"/>
          <w:szCs w:val="22"/>
        </w:rPr>
        <w:t>"</w:t>
      </w:r>
      <w:r w:rsidR="00991E0E">
        <w:rPr>
          <w:rFonts w:ascii="Garamond" w:hAnsi="Garamond"/>
          <w:sz w:val="22"/>
          <w:szCs w:val="22"/>
        </w:rPr>
        <w:t>nabídková cena</w:t>
      </w:r>
      <w:r w:rsidR="00BC4141">
        <w:rPr>
          <w:rFonts w:ascii="Garamond" w:hAnsi="Garamond"/>
          <w:sz w:val="22"/>
          <w:szCs w:val="22"/>
        </w:rPr>
        <w:t xml:space="preserve"> v Kč bez DPH/za jednotku</w:t>
      </w:r>
      <w:r w:rsidR="00681136" w:rsidRPr="00E56BA5">
        <w:rPr>
          <w:rFonts w:ascii="Garamond" w:hAnsi="Garamond"/>
          <w:sz w:val="22"/>
          <w:szCs w:val="22"/>
        </w:rPr>
        <w:t>"</w:t>
      </w:r>
      <w:r w:rsidR="00BC4141">
        <w:rPr>
          <w:rFonts w:ascii="Garamond" w:hAnsi="Garamond"/>
          <w:sz w:val="22"/>
          <w:szCs w:val="22"/>
        </w:rPr>
        <w:t xml:space="preserve"> a cena pronájmu uvedená ve sloupcích „</w:t>
      </w:r>
      <w:r w:rsidR="00BC4141" w:rsidRPr="00BC4141">
        <w:rPr>
          <w:rFonts w:ascii="Garamond" w:hAnsi="Garamond"/>
          <w:sz w:val="22"/>
          <w:szCs w:val="22"/>
        </w:rPr>
        <w:t xml:space="preserve">Cena </w:t>
      </w:r>
      <w:r w:rsidR="00290458">
        <w:rPr>
          <w:rFonts w:ascii="Garamond" w:hAnsi="Garamond"/>
          <w:sz w:val="22"/>
          <w:szCs w:val="22"/>
        </w:rPr>
        <w:t xml:space="preserve">krátkodobého </w:t>
      </w:r>
      <w:r w:rsidR="00BC4141" w:rsidRPr="00BC4141">
        <w:rPr>
          <w:rFonts w:ascii="Garamond" w:hAnsi="Garamond"/>
          <w:sz w:val="22"/>
          <w:szCs w:val="22"/>
        </w:rPr>
        <w:t>pronájmu za lahev/den (Kč bez DPH)</w:t>
      </w:r>
      <w:r w:rsidR="00BC4141">
        <w:rPr>
          <w:rFonts w:ascii="Garamond" w:hAnsi="Garamond"/>
          <w:sz w:val="22"/>
          <w:szCs w:val="22"/>
        </w:rPr>
        <w:t>“ a „</w:t>
      </w:r>
      <w:r w:rsidR="00BC4141" w:rsidRPr="00BC4141">
        <w:rPr>
          <w:rFonts w:ascii="Garamond" w:hAnsi="Garamond"/>
          <w:sz w:val="22"/>
          <w:szCs w:val="22"/>
        </w:rPr>
        <w:t xml:space="preserve">Cena </w:t>
      </w:r>
      <w:r w:rsidR="00290458">
        <w:rPr>
          <w:rFonts w:ascii="Garamond" w:hAnsi="Garamond"/>
          <w:sz w:val="22"/>
          <w:szCs w:val="22"/>
        </w:rPr>
        <w:t xml:space="preserve">dlouhodobého </w:t>
      </w:r>
      <w:r w:rsidR="00BC4141" w:rsidRPr="00BC4141">
        <w:rPr>
          <w:rFonts w:ascii="Garamond" w:hAnsi="Garamond"/>
          <w:sz w:val="22"/>
          <w:szCs w:val="22"/>
        </w:rPr>
        <w:t>pronájmu za lahev/den (Kč bez DPH)</w:t>
      </w:r>
      <w:r w:rsidR="00BC4141">
        <w:rPr>
          <w:rFonts w:ascii="Garamond" w:hAnsi="Garamond"/>
          <w:sz w:val="22"/>
          <w:szCs w:val="22"/>
        </w:rPr>
        <w:t>“</w:t>
      </w:r>
      <w:r w:rsidR="00681136" w:rsidRPr="00E56BA5">
        <w:rPr>
          <w:rFonts w:ascii="Garamond" w:hAnsi="Garamond"/>
          <w:sz w:val="22"/>
          <w:szCs w:val="22"/>
        </w:rPr>
        <w:t xml:space="preserve"> u jednotlivých typů Zboží jsou závazné po celou dobu trvání Rámcové dohody. V jednotlivých </w:t>
      </w:r>
      <w:r w:rsidR="00E56BA5" w:rsidRPr="00E56BA5">
        <w:rPr>
          <w:rFonts w:ascii="Garamond" w:hAnsi="Garamond"/>
          <w:sz w:val="22"/>
          <w:szCs w:val="22"/>
        </w:rPr>
        <w:t>Objednávkách</w:t>
      </w:r>
      <w:r w:rsidR="00E56BA5">
        <w:rPr>
          <w:rFonts w:ascii="Garamond" w:hAnsi="Garamond"/>
          <w:sz w:val="22"/>
          <w:szCs w:val="22"/>
        </w:rPr>
        <w:t xml:space="preserve">, </w:t>
      </w:r>
      <w:r w:rsidR="00681136" w:rsidRPr="00E56BA5">
        <w:rPr>
          <w:rFonts w:ascii="Garamond" w:hAnsi="Garamond"/>
          <w:sz w:val="22"/>
          <w:szCs w:val="22"/>
        </w:rPr>
        <w:t>může být nabídnuta cena stejná nebo nižší, nikoliv však vyšší.</w:t>
      </w:r>
      <w:r w:rsidR="00E56BA5">
        <w:rPr>
          <w:rFonts w:ascii="Garamond" w:hAnsi="Garamond"/>
          <w:sz w:val="22"/>
          <w:szCs w:val="22"/>
        </w:rPr>
        <w:t xml:space="preserve"> </w:t>
      </w:r>
    </w:p>
    <w:p w:rsidR="00EB2EB4" w:rsidRDefault="00EB2EB4" w:rsidP="00B10429">
      <w:pPr>
        <w:ind w:left="426"/>
        <w:jc w:val="both"/>
        <w:rPr>
          <w:rFonts w:ascii="Garamond" w:hAnsi="Garamond"/>
          <w:sz w:val="22"/>
          <w:szCs w:val="22"/>
        </w:rPr>
      </w:pPr>
    </w:p>
    <w:p w:rsidR="005341DD" w:rsidRPr="00BC4141" w:rsidRDefault="005341DD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156009">
        <w:rPr>
          <w:rFonts w:ascii="Garamond" w:hAnsi="Garamond"/>
          <w:sz w:val="22"/>
          <w:szCs w:val="22"/>
        </w:rPr>
        <w:t>K</w:t>
      </w:r>
      <w:r w:rsidR="00374D4B" w:rsidRPr="00156009">
        <w:rPr>
          <w:rFonts w:ascii="Garamond" w:hAnsi="Garamond"/>
          <w:sz w:val="22"/>
          <w:szCs w:val="22"/>
        </w:rPr>
        <w:t xml:space="preserve">upní cena je sjednána jako nejvýše přípustná, včetně všech poplatků a veškerých dalších nákladů spojených s dodáním Zboží dle této </w:t>
      </w:r>
      <w:r w:rsidR="004642E2">
        <w:rPr>
          <w:rFonts w:ascii="Garamond" w:hAnsi="Garamond"/>
          <w:sz w:val="22"/>
          <w:szCs w:val="22"/>
        </w:rPr>
        <w:t>Rámcové dohody</w:t>
      </w:r>
      <w:r w:rsidR="00374D4B" w:rsidRPr="00156009">
        <w:rPr>
          <w:rFonts w:ascii="Garamond" w:hAnsi="Garamond"/>
          <w:sz w:val="22"/>
          <w:szCs w:val="22"/>
        </w:rPr>
        <w:t xml:space="preserve">. </w:t>
      </w:r>
      <w:r w:rsidR="00BC4141">
        <w:rPr>
          <w:rFonts w:ascii="Garamond" w:hAnsi="Garamond"/>
          <w:sz w:val="22"/>
          <w:szCs w:val="22"/>
        </w:rPr>
        <w:t xml:space="preserve">Jediná položka, které může být k ceně připočtena je cena za </w:t>
      </w:r>
      <w:r w:rsidR="00507ED8">
        <w:rPr>
          <w:rFonts w:ascii="Garamond" w:hAnsi="Garamond"/>
          <w:sz w:val="22"/>
          <w:szCs w:val="22"/>
        </w:rPr>
        <w:t xml:space="preserve">závoz </w:t>
      </w:r>
      <w:r w:rsidR="001068D3">
        <w:rPr>
          <w:rFonts w:ascii="Garamond" w:hAnsi="Garamond"/>
          <w:sz w:val="22"/>
          <w:szCs w:val="22"/>
        </w:rPr>
        <w:t>zboží do místa plnění</w:t>
      </w:r>
      <w:r w:rsidR="00BC4141">
        <w:rPr>
          <w:rFonts w:ascii="Garamond" w:hAnsi="Garamond"/>
          <w:sz w:val="22"/>
          <w:szCs w:val="22"/>
        </w:rPr>
        <w:t xml:space="preserve">, která musí odpovídat nabídnuté ceně v nabídce. </w:t>
      </w:r>
    </w:p>
    <w:p w:rsidR="00BC4141" w:rsidRPr="00156009" w:rsidRDefault="00BC4141" w:rsidP="00BC4141">
      <w:pPr>
        <w:pStyle w:val="Odstavecseseznamem"/>
        <w:ind w:left="360"/>
        <w:jc w:val="both"/>
        <w:rPr>
          <w:rFonts w:ascii="Garamond" w:hAnsi="Garamond" w:cs="Arial"/>
          <w:b/>
          <w:sz w:val="22"/>
          <w:szCs w:val="22"/>
        </w:rPr>
      </w:pPr>
    </w:p>
    <w:p w:rsidR="005341DD" w:rsidRDefault="00374D4B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5341DD">
        <w:rPr>
          <w:rFonts w:ascii="Garamond" w:hAnsi="Garamond"/>
          <w:sz w:val="22"/>
          <w:szCs w:val="22"/>
        </w:rPr>
        <w:t>Kupní cena bude Kupujícím uhrazena jako jednorázová platba v české měně na základě daňového dokladu – faktury. Kupní cena bude Prodávajícím fakturována do 30 dnů ode dne dodání Zboží, tj. ode dne podpisu předávacího protokolu oběma smluvními stranami</w:t>
      </w:r>
      <w:r w:rsidR="007D12EF">
        <w:rPr>
          <w:rFonts w:ascii="Garamond" w:hAnsi="Garamond"/>
          <w:sz w:val="22"/>
          <w:szCs w:val="22"/>
        </w:rPr>
        <w:t>, není-li dále stanoveno jinak (viz. bod 6.7)</w:t>
      </w:r>
    </w:p>
    <w:p w:rsidR="005341DD" w:rsidRPr="00D90938" w:rsidRDefault="005341DD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5341DD" w:rsidRPr="007D387C" w:rsidRDefault="00374D4B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5341DD">
        <w:rPr>
          <w:rFonts w:ascii="Garamond" w:hAnsi="Garamond"/>
          <w:sz w:val="22"/>
          <w:szCs w:val="22"/>
        </w:rPr>
        <w:t>Prodávající je oprávněn fakturovat kupní cenu</w:t>
      </w:r>
      <w:r w:rsidR="007D387C">
        <w:rPr>
          <w:rFonts w:ascii="Garamond" w:hAnsi="Garamond"/>
          <w:sz w:val="22"/>
          <w:szCs w:val="22"/>
        </w:rPr>
        <w:t xml:space="preserve"> </w:t>
      </w:r>
      <w:r w:rsidRPr="005341DD">
        <w:rPr>
          <w:rFonts w:ascii="Garamond" w:hAnsi="Garamond"/>
          <w:sz w:val="22"/>
          <w:szCs w:val="22"/>
        </w:rPr>
        <w:t xml:space="preserve">již následující pracovní den ode dne dodání Zboží, tj. ode dne podpisu předávacího protokolu oběma smluvními stranami a splnění všech povinností dle článku II. této </w:t>
      </w:r>
      <w:r w:rsidR="0014795F">
        <w:rPr>
          <w:rFonts w:ascii="Garamond" w:hAnsi="Garamond"/>
          <w:sz w:val="22"/>
          <w:szCs w:val="22"/>
        </w:rPr>
        <w:t>Rámcové dohody</w:t>
      </w:r>
      <w:r w:rsidRPr="005341DD">
        <w:rPr>
          <w:rFonts w:ascii="Garamond" w:hAnsi="Garamond"/>
          <w:sz w:val="22"/>
          <w:szCs w:val="22"/>
        </w:rPr>
        <w:t>.</w:t>
      </w:r>
    </w:p>
    <w:p w:rsidR="007D387C" w:rsidRPr="007D387C" w:rsidRDefault="007D387C" w:rsidP="007D387C">
      <w:pPr>
        <w:pStyle w:val="Odstavecseseznamem"/>
        <w:rPr>
          <w:rFonts w:ascii="Garamond" w:hAnsi="Garamond" w:cs="Arial"/>
          <w:b/>
          <w:sz w:val="22"/>
          <w:szCs w:val="22"/>
        </w:rPr>
      </w:pPr>
    </w:p>
    <w:p w:rsidR="007D387C" w:rsidRPr="007D387C" w:rsidRDefault="007D387C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Cenu za pronájem lahví je Prodávající oprávněn fakturovat nejdříve den následující po skončení nájmu každé lahve nebo svazku lahví, pokud bude předem dohodnutý krátkodobý pronájem lahví – do 150 dnů Toto ustanovení nevylučuje možnost fakturovat cenu za pronájem později nebo až při skončení nájmu dalších lahví.</w:t>
      </w:r>
    </w:p>
    <w:p w:rsidR="007D387C" w:rsidRPr="007D387C" w:rsidRDefault="007D387C" w:rsidP="007D387C">
      <w:pPr>
        <w:pStyle w:val="Odstavecseseznamem"/>
        <w:rPr>
          <w:rFonts w:ascii="Garamond" w:hAnsi="Garamond" w:cs="Arial"/>
          <w:sz w:val="22"/>
          <w:szCs w:val="22"/>
        </w:rPr>
      </w:pPr>
    </w:p>
    <w:p w:rsidR="005E325E" w:rsidRDefault="007D387C" w:rsidP="007D387C">
      <w:pPr>
        <w:pStyle w:val="Odstavecseseznamem"/>
        <w:ind w:left="36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Při dlouhodobém pronájmu, který musí bý</w:t>
      </w:r>
      <w:r w:rsidR="00CE4896">
        <w:rPr>
          <w:rFonts w:ascii="Garamond" w:hAnsi="Garamond" w:cs="Arial"/>
          <w:sz w:val="22"/>
          <w:szCs w:val="22"/>
        </w:rPr>
        <w:t>t předem dohodnutý – tj. nad 151</w:t>
      </w:r>
      <w:r>
        <w:rPr>
          <w:rFonts w:ascii="Garamond" w:hAnsi="Garamond" w:cs="Arial"/>
          <w:sz w:val="22"/>
          <w:szCs w:val="22"/>
        </w:rPr>
        <w:t xml:space="preserve"> dnů – je Prodávající </w:t>
      </w:r>
      <w:r w:rsidR="00532496">
        <w:rPr>
          <w:rFonts w:ascii="Garamond" w:hAnsi="Garamond" w:cs="Arial"/>
          <w:sz w:val="22"/>
          <w:szCs w:val="22"/>
        </w:rPr>
        <w:t xml:space="preserve">oprávněn fakturovat nájem za pronajaté lahve měsíčně. </w:t>
      </w:r>
    </w:p>
    <w:p w:rsidR="005E325E" w:rsidRDefault="005E325E" w:rsidP="007D387C">
      <w:pPr>
        <w:pStyle w:val="Odstavecseseznamem"/>
        <w:ind w:left="360"/>
        <w:jc w:val="both"/>
        <w:rPr>
          <w:rFonts w:ascii="Garamond" w:hAnsi="Garamond" w:cs="Arial"/>
          <w:sz w:val="22"/>
          <w:szCs w:val="22"/>
        </w:rPr>
      </w:pPr>
    </w:p>
    <w:p w:rsidR="005341DD" w:rsidRDefault="00374D4B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5341DD">
        <w:rPr>
          <w:rFonts w:ascii="Garamond" w:hAnsi="Garamond"/>
          <w:sz w:val="22"/>
          <w:szCs w:val="22"/>
        </w:rPr>
        <w:t xml:space="preserve">Daňový doklad – faktura musí obsahovat všechny náležitosti řádného účetního a daňového dokladu ve smyslu příslušných právních předpisů, zejména zákona č. 235/2004 Sb., o dani z přidané hodnoty, ve znění pozdějších předpisů. Přílohou faktury musí být kopie předávacího protokolu podepsaného oběma smluvními stranami. V případě, že faktura nebude mít odpovídající náležitosti, je Kupující </w:t>
      </w:r>
      <w:r w:rsidRPr="005341DD">
        <w:rPr>
          <w:rFonts w:ascii="Garamond" w:hAnsi="Garamond"/>
          <w:sz w:val="22"/>
          <w:szCs w:val="22"/>
        </w:rPr>
        <w:lastRenderedPageBreak/>
        <w:t>oprávněn ji vrátit ve lhůtě splatnosti zpět Prodávajícímu k doplnění, aniž se tak dostane do prodlení se splatností. Lhůta splatnosti počíná běžet znovu od opětovného doručení náležitě doplněné či opravené faktury Kupujícímu.</w:t>
      </w:r>
    </w:p>
    <w:p w:rsidR="005341DD" w:rsidRPr="00D90938" w:rsidRDefault="005341DD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5341DD" w:rsidRDefault="00374D4B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5341DD">
        <w:rPr>
          <w:rFonts w:ascii="Garamond" w:hAnsi="Garamond"/>
          <w:sz w:val="22"/>
          <w:szCs w:val="22"/>
        </w:rPr>
        <w:t xml:space="preserve">Splatnost faktury se sjednává na </w:t>
      </w:r>
      <w:r w:rsidR="00760864" w:rsidRPr="005341DD">
        <w:rPr>
          <w:rFonts w:ascii="Garamond" w:hAnsi="Garamond"/>
          <w:sz w:val="22"/>
          <w:szCs w:val="22"/>
        </w:rPr>
        <w:t>30</w:t>
      </w:r>
      <w:r w:rsidRPr="005341DD">
        <w:rPr>
          <w:rFonts w:ascii="Garamond" w:hAnsi="Garamond"/>
          <w:sz w:val="22"/>
          <w:szCs w:val="22"/>
        </w:rPr>
        <w:t xml:space="preserve"> kalendářních dnů ode dne jejího prokazatelného doručení Kupujícímu. </w:t>
      </w:r>
    </w:p>
    <w:p w:rsidR="005341DD" w:rsidRPr="00D90938" w:rsidRDefault="005341DD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5341DD" w:rsidRPr="00D90938" w:rsidRDefault="00374D4B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 w:rsidRPr="005341DD">
        <w:rPr>
          <w:rFonts w:ascii="Garamond" w:hAnsi="Garamond"/>
          <w:sz w:val="22"/>
          <w:szCs w:val="22"/>
        </w:rPr>
        <w:t>Kupní cena bude Kupujícím uhrazena na bankovní účet Prodávajícího uvedený v</w:t>
      </w:r>
      <w:r w:rsidR="004B6EC2">
        <w:rPr>
          <w:rFonts w:ascii="Garamond" w:hAnsi="Garamond"/>
          <w:sz w:val="22"/>
          <w:szCs w:val="22"/>
        </w:rPr>
        <w:t> zaslané faktuře</w:t>
      </w:r>
      <w:r w:rsidRPr="005341DD">
        <w:rPr>
          <w:rFonts w:ascii="Garamond" w:hAnsi="Garamond"/>
          <w:sz w:val="22"/>
          <w:szCs w:val="22"/>
        </w:rPr>
        <w:t>. Povinnost uhradit kupní cenu bude Kupujícím splněna v okamžiku připsání celé výše příslušné části kupní ceny na bankovní účet Prodávajícího.</w:t>
      </w:r>
    </w:p>
    <w:p w:rsidR="001C7951" w:rsidRPr="00D90938" w:rsidRDefault="001C7951" w:rsidP="00D90938">
      <w:pPr>
        <w:pStyle w:val="Odstavecseseznamem"/>
        <w:rPr>
          <w:rFonts w:ascii="Garamond" w:hAnsi="Garamond" w:cs="Arial"/>
          <w:b/>
          <w:sz w:val="22"/>
          <w:szCs w:val="22"/>
        </w:rPr>
      </w:pPr>
    </w:p>
    <w:p w:rsidR="005341DD" w:rsidRDefault="005341DD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374D4B" w:rsidRPr="005341DD">
        <w:rPr>
          <w:rFonts w:ascii="Garamond" w:hAnsi="Garamond"/>
          <w:sz w:val="22"/>
          <w:szCs w:val="22"/>
        </w:rPr>
        <w:t>Kupující neposkytuje zálohy na úhradu ceny plnění.</w:t>
      </w:r>
    </w:p>
    <w:p w:rsidR="005341DD" w:rsidRPr="00D90938" w:rsidRDefault="005341DD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5341DD" w:rsidRDefault="005341DD" w:rsidP="00191E4E">
      <w:pPr>
        <w:pStyle w:val="Odstavecseseznamem"/>
        <w:numPr>
          <w:ilvl w:val="1"/>
          <w:numId w:val="46"/>
        </w:numPr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374D4B" w:rsidRPr="005341DD">
        <w:rPr>
          <w:rFonts w:ascii="Garamond" w:hAnsi="Garamond"/>
          <w:sz w:val="22"/>
          <w:szCs w:val="22"/>
        </w:rPr>
        <w:t xml:space="preserve">V 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5341DD" w:rsidRPr="00D90938" w:rsidRDefault="005341DD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374D4B" w:rsidRPr="00DE3845" w:rsidRDefault="005341DD" w:rsidP="00191E4E">
      <w:pPr>
        <w:pStyle w:val="Odstavecseseznamem"/>
        <w:numPr>
          <w:ilvl w:val="1"/>
          <w:numId w:val="46"/>
        </w:numPr>
        <w:spacing w:after="12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374D4B" w:rsidRPr="005341DD">
        <w:rPr>
          <w:rFonts w:ascii="Garamond" w:hAnsi="Garamond"/>
          <w:sz w:val="22"/>
          <w:szCs w:val="22"/>
        </w:rPr>
        <w:t>Kupující je oprávněn započíst jakoukoli smluvní pokutu, kterou je povinen uhradit Prodávajícímu, proti fakturované kupní ceně.</w:t>
      </w:r>
    </w:p>
    <w:p w:rsidR="00DE3845" w:rsidRPr="00DE3845" w:rsidRDefault="00DE3845" w:rsidP="00DE3845">
      <w:pPr>
        <w:pStyle w:val="Odstavecseseznamem"/>
        <w:rPr>
          <w:rFonts w:ascii="Garamond" w:hAnsi="Garamond" w:cs="Arial"/>
          <w:b/>
          <w:sz w:val="22"/>
          <w:szCs w:val="22"/>
        </w:rPr>
      </w:pPr>
    </w:p>
    <w:p w:rsidR="0020532B" w:rsidRPr="00DE3845" w:rsidRDefault="0020532B" w:rsidP="00DE3845">
      <w:pPr>
        <w:spacing w:after="120"/>
        <w:jc w:val="both"/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191E4E">
      <w:pPr>
        <w:pStyle w:val="Odstavecseseznamem"/>
        <w:numPr>
          <w:ilvl w:val="0"/>
          <w:numId w:val="23"/>
        </w:numPr>
        <w:spacing w:before="240"/>
        <w:jc w:val="center"/>
        <w:rPr>
          <w:rFonts w:ascii="Garamond" w:hAnsi="Garamond" w:cs="Arial"/>
          <w:b/>
          <w:sz w:val="22"/>
          <w:szCs w:val="22"/>
        </w:rPr>
      </w:pPr>
    </w:p>
    <w:p w:rsidR="00374D4B" w:rsidRPr="00374D4B" w:rsidRDefault="00374D4B" w:rsidP="00374D4B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374D4B">
        <w:rPr>
          <w:rFonts w:ascii="Garamond" w:hAnsi="Garamond" w:cs="Arial"/>
          <w:b/>
          <w:sz w:val="22"/>
          <w:szCs w:val="22"/>
        </w:rPr>
        <w:t>Práva a povinnosti smluvních stran</w:t>
      </w:r>
    </w:p>
    <w:p w:rsidR="00B7540E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D90938">
        <w:rPr>
          <w:rFonts w:ascii="Garamond" w:hAnsi="Garamond" w:cs="Tahoma"/>
          <w:sz w:val="22"/>
          <w:szCs w:val="22"/>
        </w:rPr>
        <w:t>Prodávající</w:t>
      </w:r>
      <w:r w:rsidRPr="00D90938">
        <w:rPr>
          <w:rFonts w:ascii="Garamond" w:hAnsi="Garamond"/>
          <w:sz w:val="22"/>
          <w:szCs w:val="22"/>
        </w:rPr>
        <w:t xml:space="preserve"> </w:t>
      </w:r>
      <w:r w:rsidRPr="00D90938">
        <w:rPr>
          <w:rFonts w:ascii="Garamond" w:hAnsi="Garamond" w:cs="Tahoma"/>
          <w:sz w:val="22"/>
          <w:szCs w:val="22"/>
        </w:rPr>
        <w:t xml:space="preserve">je povinen dodat </w:t>
      </w:r>
      <w:r w:rsidR="00156009">
        <w:rPr>
          <w:rFonts w:ascii="Garamond" w:hAnsi="Garamond" w:cs="Tahoma"/>
          <w:sz w:val="22"/>
          <w:szCs w:val="22"/>
        </w:rPr>
        <w:t>Zboží</w:t>
      </w:r>
      <w:r w:rsidRPr="00D90938">
        <w:rPr>
          <w:rFonts w:ascii="Garamond" w:hAnsi="Garamond" w:cs="Tahoma"/>
          <w:sz w:val="22"/>
          <w:szCs w:val="22"/>
        </w:rPr>
        <w:t xml:space="preserve"> za podmínek dle této </w:t>
      </w:r>
      <w:r w:rsidR="00156009">
        <w:rPr>
          <w:rFonts w:ascii="Garamond" w:hAnsi="Garamond" w:cs="Tahoma"/>
          <w:sz w:val="22"/>
          <w:szCs w:val="22"/>
        </w:rPr>
        <w:t>Rámcové dohody</w:t>
      </w:r>
      <w:r w:rsidRPr="00D90938">
        <w:rPr>
          <w:rFonts w:ascii="Garamond" w:hAnsi="Garamond" w:cs="Tahoma"/>
          <w:sz w:val="22"/>
          <w:szCs w:val="22"/>
        </w:rPr>
        <w:t xml:space="preserve"> a předmět plnění musí odpovídat technickým požadavkům specifikovaným v Příloze č. 1 této </w:t>
      </w:r>
      <w:r w:rsidR="00156009">
        <w:rPr>
          <w:rFonts w:ascii="Garamond" w:hAnsi="Garamond" w:cs="Tahoma"/>
          <w:sz w:val="22"/>
          <w:szCs w:val="22"/>
        </w:rPr>
        <w:t>Rámcové dohody</w:t>
      </w:r>
      <w:r w:rsidRPr="00D90938">
        <w:rPr>
          <w:rFonts w:ascii="Garamond" w:hAnsi="Garamond" w:cs="Tahoma"/>
          <w:sz w:val="22"/>
          <w:szCs w:val="22"/>
        </w:rPr>
        <w:t xml:space="preserve"> a musí být bez jakýchkoliv vad.</w:t>
      </w:r>
    </w:p>
    <w:p w:rsidR="009F4604" w:rsidRDefault="009F4604" w:rsidP="00D90938">
      <w:pPr>
        <w:pStyle w:val="Odstavecseseznamem"/>
        <w:tabs>
          <w:tab w:val="left" w:pos="567"/>
        </w:tabs>
        <w:autoSpaceDE w:val="0"/>
        <w:autoSpaceDN w:val="0"/>
        <w:adjustRightInd w:val="0"/>
        <w:ind w:left="360"/>
        <w:jc w:val="both"/>
        <w:rPr>
          <w:rFonts w:ascii="Garamond" w:hAnsi="Garamond" w:cs="Tahoma"/>
          <w:sz w:val="22"/>
          <w:szCs w:val="22"/>
        </w:rPr>
      </w:pPr>
    </w:p>
    <w:p w:rsidR="009F4604" w:rsidRPr="00D90938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B7540E">
        <w:rPr>
          <w:rFonts w:ascii="Garamond" w:hAnsi="Garamond"/>
          <w:sz w:val="22"/>
          <w:szCs w:val="22"/>
        </w:rPr>
        <w:t xml:space="preserve">Prodávající není oprávněn postoupit jakákoliv práva anebo povinnosti z této </w:t>
      </w:r>
      <w:r w:rsidR="0014795F">
        <w:rPr>
          <w:rFonts w:ascii="Garamond" w:hAnsi="Garamond"/>
          <w:sz w:val="22"/>
          <w:szCs w:val="22"/>
        </w:rPr>
        <w:t>Rámcové dohody</w:t>
      </w:r>
      <w:r w:rsidR="0014795F" w:rsidRPr="00B7540E">
        <w:rPr>
          <w:rFonts w:ascii="Garamond" w:hAnsi="Garamond"/>
          <w:sz w:val="22"/>
          <w:szCs w:val="22"/>
        </w:rPr>
        <w:t xml:space="preserve"> </w:t>
      </w:r>
      <w:r w:rsidRPr="00B7540E">
        <w:rPr>
          <w:rFonts w:ascii="Garamond" w:hAnsi="Garamond"/>
          <w:sz w:val="22"/>
          <w:szCs w:val="22"/>
        </w:rPr>
        <w:t>na třetí osoby bez předchozího písemného souhlasu Kupujícího.</w:t>
      </w:r>
    </w:p>
    <w:p w:rsidR="009F4604" w:rsidRDefault="009F4604" w:rsidP="00D90938">
      <w:pPr>
        <w:pStyle w:val="Odstavecseseznamem"/>
        <w:tabs>
          <w:tab w:val="left" w:pos="567"/>
        </w:tabs>
        <w:autoSpaceDE w:val="0"/>
        <w:autoSpaceDN w:val="0"/>
        <w:adjustRightInd w:val="0"/>
        <w:ind w:left="360"/>
        <w:jc w:val="both"/>
        <w:rPr>
          <w:rFonts w:ascii="Garamond" w:hAnsi="Garamond" w:cs="Tahoma"/>
          <w:sz w:val="22"/>
          <w:szCs w:val="22"/>
        </w:rPr>
      </w:pPr>
    </w:p>
    <w:p w:rsidR="009F4604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9F4604">
        <w:rPr>
          <w:rFonts w:ascii="Garamond" w:hAnsi="Garamond"/>
          <w:sz w:val="22"/>
          <w:szCs w:val="22"/>
        </w:rPr>
        <w:t xml:space="preserve">Prodávající souhlasí s tím, že jakékoliv jeho pohledávky vůči Kupujícímu, které vzniknou na základě této </w:t>
      </w:r>
      <w:r w:rsidR="00156009">
        <w:rPr>
          <w:rFonts w:ascii="Garamond" w:hAnsi="Garamond"/>
          <w:sz w:val="22"/>
          <w:szCs w:val="22"/>
        </w:rPr>
        <w:t>Rámcové dohody</w:t>
      </w:r>
      <w:r w:rsidRPr="009F4604">
        <w:rPr>
          <w:rFonts w:ascii="Garamond" w:hAnsi="Garamond"/>
          <w:sz w:val="22"/>
          <w:szCs w:val="22"/>
        </w:rPr>
        <w:t>, nebude moci postoupit ani započítat jednostranným právním úkonem.</w:t>
      </w:r>
    </w:p>
    <w:p w:rsidR="009F4604" w:rsidRPr="00D90938" w:rsidRDefault="009F4604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9F4604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9F4604">
        <w:rPr>
          <w:rFonts w:ascii="Garamond" w:hAnsi="Garamond"/>
          <w:sz w:val="22"/>
          <w:szCs w:val="22"/>
        </w:rPr>
        <w:t>Prodávající odpovídá Kupujícímu za újmu způsobenou porušením povinností podle této</w:t>
      </w:r>
      <w:r w:rsidR="00156009">
        <w:rPr>
          <w:rFonts w:ascii="Garamond" w:hAnsi="Garamond"/>
          <w:sz w:val="22"/>
          <w:szCs w:val="22"/>
        </w:rPr>
        <w:t xml:space="preserve"> Rámcové dohody</w:t>
      </w:r>
      <w:r w:rsidRPr="009F4604">
        <w:rPr>
          <w:rFonts w:ascii="Garamond" w:hAnsi="Garamond"/>
          <w:sz w:val="22"/>
          <w:szCs w:val="22"/>
        </w:rPr>
        <w:t xml:space="preserve"> nebo povinnosti stanovené obecně závazným právním předpisem.</w:t>
      </w:r>
    </w:p>
    <w:p w:rsidR="009F4604" w:rsidRPr="00D90938" w:rsidRDefault="009F4604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9F4604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9F4604">
        <w:rPr>
          <w:rFonts w:ascii="Garamond" w:hAnsi="Garamond"/>
          <w:sz w:val="22"/>
          <w:szCs w:val="22"/>
        </w:rPr>
        <w:t xml:space="preserve">Prodávající se zavazuje, že pokud v souvislosti s realizací této </w:t>
      </w:r>
      <w:r w:rsidR="00156009">
        <w:rPr>
          <w:rFonts w:ascii="Garamond" w:hAnsi="Garamond"/>
          <w:sz w:val="22"/>
          <w:szCs w:val="22"/>
        </w:rPr>
        <w:t>Rámcové dohody</w:t>
      </w:r>
      <w:r w:rsidRPr="009F4604">
        <w:rPr>
          <w:rFonts w:ascii="Garamond" w:hAnsi="Garamond"/>
          <w:sz w:val="22"/>
          <w:szCs w:val="22"/>
        </w:rPr>
        <w:t xml:space="preserve"> při plnění svých povinností přijdou jeho pověření pracovníci do styku s osobními/citlivými údaji ve smyslu zákona č. 101/2000 Sb., o ochraně osobních údajů, ve znění pozdějších předpisů, učiní veškerá opatření, aby nedošlo k neoprávněnému nebo nahodilému přístupu k těmto údajům, k jejich změně, zničení či ztrátě, neoprávněným přenosům, k jejich jinému neoprávněnému zpracování, jakož i k jejich jinému zneužití.</w:t>
      </w:r>
    </w:p>
    <w:p w:rsidR="009F4604" w:rsidRPr="00D90938" w:rsidRDefault="009F4604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156009" w:rsidRPr="00156009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156009">
        <w:rPr>
          <w:rFonts w:ascii="Garamond" w:hAnsi="Garamond"/>
          <w:sz w:val="22"/>
          <w:szCs w:val="22"/>
        </w:rPr>
        <w:t xml:space="preserve">Prodávající je povinen dodržet veškeré závazky obsažené v jeho nabídce do veřejné zakázky, která předcházela uzavření této </w:t>
      </w:r>
      <w:r w:rsidR="00156009" w:rsidRPr="00156009">
        <w:rPr>
          <w:rFonts w:ascii="Garamond" w:hAnsi="Garamond"/>
          <w:sz w:val="22"/>
          <w:szCs w:val="22"/>
        </w:rPr>
        <w:t>Rámcové dohody.</w:t>
      </w:r>
    </w:p>
    <w:p w:rsidR="00156009" w:rsidRPr="00156009" w:rsidRDefault="00156009" w:rsidP="00156009">
      <w:pPr>
        <w:pStyle w:val="Odstavecseseznamem"/>
        <w:rPr>
          <w:rFonts w:ascii="Garamond" w:hAnsi="Garamond"/>
          <w:sz w:val="22"/>
          <w:szCs w:val="22"/>
        </w:rPr>
      </w:pPr>
    </w:p>
    <w:p w:rsidR="009F4604" w:rsidRPr="00156009" w:rsidRDefault="00156009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156009">
        <w:rPr>
          <w:rFonts w:ascii="Garamond" w:hAnsi="Garamond"/>
          <w:sz w:val="22"/>
          <w:szCs w:val="22"/>
        </w:rPr>
        <w:t xml:space="preserve">Prodávající bere na vědomí a souhlasí s tím, že tato </w:t>
      </w:r>
      <w:r w:rsidR="006F08CC">
        <w:rPr>
          <w:rFonts w:ascii="Garamond" w:hAnsi="Garamond"/>
          <w:sz w:val="22"/>
          <w:szCs w:val="22"/>
        </w:rPr>
        <w:t>Rámcová dohoda</w:t>
      </w:r>
      <w:r>
        <w:rPr>
          <w:rFonts w:ascii="Garamond" w:hAnsi="Garamond"/>
          <w:sz w:val="22"/>
          <w:szCs w:val="22"/>
        </w:rPr>
        <w:t xml:space="preserve"> a následné </w:t>
      </w:r>
      <w:r w:rsidR="008E7D62">
        <w:rPr>
          <w:rFonts w:ascii="Garamond" w:hAnsi="Garamond"/>
          <w:sz w:val="22"/>
          <w:szCs w:val="22"/>
        </w:rPr>
        <w:t xml:space="preserve">potvrzené </w:t>
      </w:r>
      <w:r>
        <w:rPr>
          <w:rFonts w:ascii="Garamond" w:hAnsi="Garamond"/>
          <w:sz w:val="22"/>
          <w:szCs w:val="22"/>
        </w:rPr>
        <w:t>Objednávky (smlouvy) budou</w:t>
      </w:r>
      <w:r w:rsidRPr="00156009">
        <w:rPr>
          <w:rFonts w:ascii="Garamond" w:hAnsi="Garamond"/>
          <w:sz w:val="22"/>
          <w:szCs w:val="22"/>
        </w:rPr>
        <w:t xml:space="preserve"> uveřejněn</w:t>
      </w:r>
      <w:r>
        <w:rPr>
          <w:rFonts w:ascii="Garamond" w:hAnsi="Garamond"/>
          <w:sz w:val="22"/>
          <w:szCs w:val="22"/>
        </w:rPr>
        <w:t>y</w:t>
      </w:r>
      <w:r w:rsidRPr="00156009">
        <w:rPr>
          <w:rFonts w:ascii="Garamond" w:hAnsi="Garamond"/>
          <w:sz w:val="22"/>
          <w:szCs w:val="22"/>
        </w:rPr>
        <w:t xml:space="preserve"> na profilu Kupujícího ve smyslu </w:t>
      </w:r>
      <w:proofErr w:type="spellStart"/>
      <w:r w:rsidRPr="00156009">
        <w:rPr>
          <w:rFonts w:ascii="Garamond" w:hAnsi="Garamond"/>
          <w:sz w:val="22"/>
          <w:szCs w:val="22"/>
        </w:rPr>
        <w:t>ust</w:t>
      </w:r>
      <w:proofErr w:type="spellEnd"/>
      <w:r w:rsidRPr="00156009">
        <w:rPr>
          <w:rFonts w:ascii="Garamond" w:hAnsi="Garamond"/>
          <w:sz w:val="22"/>
          <w:szCs w:val="22"/>
        </w:rPr>
        <w:t xml:space="preserve">. § 219 odst. 1 ZZVZ nebo v souladu se zák. č. 340/2015 Sb. v registru smluv, pakliže podléhá zveřejnění, stejně tak jako bude uveřejněna výše skutečně uhrazené ceny za plnění předmětu z této </w:t>
      </w:r>
      <w:r w:rsidR="006F08CC">
        <w:rPr>
          <w:rFonts w:ascii="Garamond" w:hAnsi="Garamond"/>
          <w:sz w:val="22"/>
          <w:szCs w:val="22"/>
        </w:rPr>
        <w:t>Rámcové dohody</w:t>
      </w:r>
      <w:r w:rsidRPr="00156009">
        <w:rPr>
          <w:rFonts w:ascii="Garamond" w:hAnsi="Garamond"/>
          <w:sz w:val="22"/>
          <w:szCs w:val="22"/>
        </w:rPr>
        <w:t xml:space="preserve">, a to ve lhůtách a způsobem uvedeným v </w:t>
      </w:r>
      <w:proofErr w:type="spellStart"/>
      <w:r w:rsidRPr="00156009">
        <w:rPr>
          <w:rFonts w:ascii="Garamond" w:hAnsi="Garamond"/>
          <w:sz w:val="22"/>
          <w:szCs w:val="22"/>
        </w:rPr>
        <w:t>ust</w:t>
      </w:r>
      <w:proofErr w:type="spellEnd"/>
      <w:r w:rsidRPr="00156009">
        <w:rPr>
          <w:rFonts w:ascii="Garamond" w:hAnsi="Garamond"/>
          <w:sz w:val="22"/>
          <w:szCs w:val="22"/>
        </w:rPr>
        <w:t>. § 219 odst. 3 ZZVZ</w:t>
      </w:r>
      <w:r>
        <w:rPr>
          <w:rFonts w:ascii="Garamond" w:hAnsi="Garamond"/>
          <w:sz w:val="22"/>
          <w:szCs w:val="22"/>
        </w:rPr>
        <w:t xml:space="preserve"> a jinými příslušnými předpisy.</w:t>
      </w:r>
      <w:r w:rsidR="00374D4B" w:rsidRPr="00156009">
        <w:rPr>
          <w:rFonts w:ascii="Garamond" w:hAnsi="Garamond"/>
          <w:sz w:val="22"/>
          <w:szCs w:val="22"/>
        </w:rPr>
        <w:t xml:space="preserve"> </w:t>
      </w:r>
      <w:bookmarkStart w:id="25" w:name="_Toc328466057"/>
      <w:bookmarkStart w:id="26" w:name="_Toc331144128"/>
      <w:bookmarkStart w:id="27" w:name="_Toc331147253"/>
      <w:bookmarkStart w:id="28" w:name="_Toc331492339"/>
      <w:bookmarkStart w:id="29" w:name="_Toc332027174"/>
      <w:bookmarkStart w:id="30" w:name="_Toc332288376"/>
      <w:bookmarkStart w:id="31" w:name="_Toc332288566"/>
      <w:bookmarkStart w:id="32" w:name="_Toc332778305"/>
      <w:bookmarkStart w:id="33" w:name="_Toc332778484"/>
      <w:bookmarkStart w:id="34" w:name="_Toc382396135"/>
    </w:p>
    <w:p w:rsidR="009F4604" w:rsidRPr="00D90938" w:rsidRDefault="009F4604" w:rsidP="00D90938">
      <w:pPr>
        <w:pStyle w:val="Odstavecseseznamem"/>
        <w:rPr>
          <w:rFonts w:ascii="Garamond" w:hAnsi="Garamond" w:cs="Arial"/>
          <w:sz w:val="22"/>
          <w:szCs w:val="22"/>
        </w:rPr>
      </w:pPr>
    </w:p>
    <w:p w:rsidR="00374D4B" w:rsidRPr="009F4604" w:rsidRDefault="00374D4B" w:rsidP="00191E4E">
      <w:pPr>
        <w:pStyle w:val="Odstavecseseznamem"/>
        <w:numPr>
          <w:ilvl w:val="1"/>
          <w:numId w:val="2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9F4604">
        <w:rPr>
          <w:rFonts w:ascii="Garamond" w:hAnsi="Garamond" w:cs="Arial"/>
          <w:sz w:val="22"/>
          <w:szCs w:val="22"/>
        </w:rPr>
        <w:lastRenderedPageBreak/>
        <w:t xml:space="preserve">Smluvní strany se dohodly a Prodávající určil, že osobou oprávněnou k jednání za Prodávajícího ve věcech, které se týkají této </w:t>
      </w:r>
      <w:r w:rsidR="00D837BD">
        <w:rPr>
          <w:rFonts w:ascii="Garamond" w:hAnsi="Garamond" w:cs="Arial"/>
          <w:sz w:val="22"/>
          <w:szCs w:val="22"/>
        </w:rPr>
        <w:t>Rámcové dohody</w:t>
      </w:r>
      <w:r w:rsidRPr="009F4604">
        <w:rPr>
          <w:rFonts w:ascii="Garamond" w:hAnsi="Garamond" w:cs="Arial"/>
          <w:sz w:val="22"/>
          <w:szCs w:val="22"/>
        </w:rPr>
        <w:t xml:space="preserve"> a její realizace je:</w:t>
      </w:r>
    </w:p>
    <w:p w:rsidR="00374D4B" w:rsidRPr="00374D4B" w:rsidRDefault="00374D4B" w:rsidP="00374D4B">
      <w:pPr>
        <w:pStyle w:val="Odstavecseseznamem"/>
        <w:tabs>
          <w:tab w:val="left" w:pos="-3840"/>
        </w:tabs>
        <w:spacing w:after="120"/>
        <w:ind w:left="360" w:firstLine="66"/>
        <w:jc w:val="both"/>
        <w:rPr>
          <w:rFonts w:ascii="Garamond" w:hAnsi="Garamond"/>
          <w:sz w:val="22"/>
          <w:szCs w:val="22"/>
        </w:rPr>
      </w:pPr>
      <w:r w:rsidRPr="00374D4B">
        <w:rPr>
          <w:rFonts w:ascii="Garamond" w:hAnsi="Garamond" w:cs="Arial"/>
          <w:sz w:val="22"/>
          <w:szCs w:val="22"/>
        </w:rPr>
        <w:t>jméno:</w:t>
      </w:r>
      <w:r w:rsidRPr="00374D4B">
        <w:rPr>
          <w:rFonts w:ascii="Garamond" w:hAnsi="Garamond" w:cs="Arial"/>
          <w:sz w:val="22"/>
          <w:szCs w:val="22"/>
        </w:rPr>
        <w:tab/>
      </w:r>
      <w:r w:rsidRPr="00374D4B">
        <w:rPr>
          <w:rFonts w:ascii="Garamond" w:hAnsi="Garamond"/>
          <w:sz w:val="22"/>
          <w:szCs w:val="22"/>
        </w:rPr>
        <w:t>[</w:t>
      </w:r>
      <w:r w:rsidRPr="00374D4B">
        <w:rPr>
          <w:rFonts w:ascii="Garamond" w:hAnsi="Garamond"/>
          <w:sz w:val="22"/>
          <w:szCs w:val="22"/>
          <w:highlight w:val="cyan"/>
        </w:rPr>
        <w:t xml:space="preserve">DOPLNÍ </w:t>
      </w:r>
      <w:r w:rsidR="00B83B58" w:rsidRPr="00B83B58">
        <w:rPr>
          <w:rFonts w:ascii="Garamond" w:hAnsi="Garamond"/>
          <w:sz w:val="22"/>
          <w:szCs w:val="22"/>
          <w:highlight w:val="cyan"/>
        </w:rPr>
        <w:t>DODAVATEL</w:t>
      </w:r>
      <w:r w:rsidRPr="00374D4B">
        <w:rPr>
          <w:rFonts w:ascii="Garamond" w:hAnsi="Garamond"/>
          <w:sz w:val="22"/>
          <w:szCs w:val="22"/>
        </w:rPr>
        <w:t>]</w:t>
      </w:r>
    </w:p>
    <w:p w:rsidR="00374D4B" w:rsidRPr="00374D4B" w:rsidRDefault="00374D4B" w:rsidP="00374D4B">
      <w:pPr>
        <w:pStyle w:val="Odstavecseseznamem"/>
        <w:tabs>
          <w:tab w:val="left" w:pos="-3840"/>
        </w:tabs>
        <w:spacing w:after="120"/>
        <w:ind w:left="360" w:firstLine="66"/>
        <w:jc w:val="both"/>
        <w:rPr>
          <w:rFonts w:ascii="Garamond" w:hAnsi="Garamond"/>
          <w:sz w:val="22"/>
          <w:szCs w:val="22"/>
        </w:rPr>
      </w:pPr>
      <w:r w:rsidRPr="00374D4B">
        <w:rPr>
          <w:rFonts w:ascii="Garamond" w:hAnsi="Garamond"/>
          <w:sz w:val="22"/>
          <w:szCs w:val="22"/>
        </w:rPr>
        <w:t>e-mail:</w:t>
      </w:r>
      <w:r w:rsidRPr="00374D4B">
        <w:rPr>
          <w:rFonts w:ascii="Garamond" w:hAnsi="Garamond"/>
          <w:sz w:val="22"/>
          <w:szCs w:val="22"/>
        </w:rPr>
        <w:tab/>
      </w:r>
      <w:r w:rsidR="00B83B58" w:rsidRPr="00374D4B">
        <w:rPr>
          <w:rFonts w:ascii="Garamond" w:hAnsi="Garamond"/>
          <w:sz w:val="22"/>
          <w:szCs w:val="22"/>
        </w:rPr>
        <w:t>[</w:t>
      </w:r>
      <w:r w:rsidR="00B83B58" w:rsidRPr="00374D4B">
        <w:rPr>
          <w:rFonts w:ascii="Garamond" w:hAnsi="Garamond"/>
          <w:sz w:val="22"/>
          <w:szCs w:val="22"/>
          <w:highlight w:val="cyan"/>
        </w:rPr>
        <w:t xml:space="preserve">DOPLNÍ </w:t>
      </w:r>
      <w:r w:rsidR="00B83B58" w:rsidRPr="00B83B58">
        <w:rPr>
          <w:rFonts w:ascii="Garamond" w:hAnsi="Garamond"/>
          <w:sz w:val="22"/>
          <w:szCs w:val="22"/>
          <w:highlight w:val="cyan"/>
        </w:rPr>
        <w:t>DODAVATEL</w:t>
      </w:r>
      <w:r w:rsidR="00B83B58" w:rsidRPr="00374D4B">
        <w:rPr>
          <w:rFonts w:ascii="Garamond" w:hAnsi="Garamond"/>
          <w:sz w:val="22"/>
          <w:szCs w:val="22"/>
        </w:rPr>
        <w:t>]</w:t>
      </w:r>
    </w:p>
    <w:p w:rsidR="00374D4B" w:rsidRPr="00374D4B" w:rsidRDefault="00374D4B" w:rsidP="00374D4B">
      <w:pPr>
        <w:pStyle w:val="Odstavecseseznamem"/>
        <w:tabs>
          <w:tab w:val="left" w:pos="-3840"/>
        </w:tabs>
        <w:spacing w:after="120"/>
        <w:ind w:left="360" w:firstLine="66"/>
        <w:jc w:val="both"/>
        <w:rPr>
          <w:rFonts w:ascii="Garamond" w:hAnsi="Garamond"/>
          <w:sz w:val="22"/>
          <w:szCs w:val="22"/>
        </w:rPr>
      </w:pPr>
      <w:r w:rsidRPr="00374D4B">
        <w:rPr>
          <w:rFonts w:ascii="Garamond" w:hAnsi="Garamond"/>
          <w:sz w:val="22"/>
          <w:szCs w:val="22"/>
        </w:rPr>
        <w:t>tel.:</w:t>
      </w:r>
      <w:r w:rsidRPr="00374D4B">
        <w:rPr>
          <w:rFonts w:ascii="Garamond" w:hAnsi="Garamond"/>
          <w:sz w:val="22"/>
          <w:szCs w:val="22"/>
        </w:rPr>
        <w:tab/>
      </w:r>
      <w:r w:rsidRPr="00374D4B">
        <w:rPr>
          <w:rFonts w:ascii="Garamond" w:hAnsi="Garamond"/>
          <w:sz w:val="22"/>
          <w:szCs w:val="22"/>
        </w:rPr>
        <w:tab/>
      </w:r>
      <w:r w:rsidR="00B83B58" w:rsidRPr="00374D4B">
        <w:rPr>
          <w:rFonts w:ascii="Garamond" w:hAnsi="Garamond"/>
          <w:sz w:val="22"/>
          <w:szCs w:val="22"/>
        </w:rPr>
        <w:t>[</w:t>
      </w:r>
      <w:r w:rsidR="00B83B58" w:rsidRPr="00374D4B">
        <w:rPr>
          <w:rFonts w:ascii="Garamond" w:hAnsi="Garamond"/>
          <w:sz w:val="22"/>
          <w:szCs w:val="22"/>
          <w:highlight w:val="cyan"/>
        </w:rPr>
        <w:t xml:space="preserve">DOPLNÍ </w:t>
      </w:r>
      <w:r w:rsidR="00B83B58" w:rsidRPr="00B83B58">
        <w:rPr>
          <w:rFonts w:ascii="Garamond" w:hAnsi="Garamond"/>
          <w:sz w:val="22"/>
          <w:szCs w:val="22"/>
          <w:highlight w:val="cyan"/>
        </w:rPr>
        <w:t>DODAVATEL</w:t>
      </w:r>
      <w:r w:rsidR="00B83B58" w:rsidRPr="00374D4B">
        <w:rPr>
          <w:rFonts w:ascii="Garamond" w:hAnsi="Garamond"/>
          <w:sz w:val="22"/>
          <w:szCs w:val="22"/>
        </w:rPr>
        <w:t>]</w:t>
      </w:r>
    </w:p>
    <w:p w:rsidR="009F4604" w:rsidRDefault="00374D4B" w:rsidP="00D90938">
      <w:pPr>
        <w:pStyle w:val="Odstavecseseznamem"/>
        <w:tabs>
          <w:tab w:val="left" w:pos="-3840"/>
        </w:tabs>
        <w:spacing w:after="120"/>
        <w:ind w:left="426"/>
        <w:jc w:val="both"/>
        <w:rPr>
          <w:rFonts w:ascii="Garamond" w:hAnsi="Garamond"/>
          <w:sz w:val="22"/>
          <w:szCs w:val="22"/>
        </w:rPr>
      </w:pPr>
      <w:r w:rsidRPr="00374D4B">
        <w:rPr>
          <w:rFonts w:ascii="Garamond" w:hAnsi="Garamond"/>
          <w:sz w:val="22"/>
          <w:szCs w:val="22"/>
        </w:rPr>
        <w:t xml:space="preserve">Změna této osoby musí být Kupujícímu neprodleně písemně oznámena, přičemž je účinná okamžikem doručení tohoto písemného oznámení Kupujícímu. </w:t>
      </w:r>
    </w:p>
    <w:p w:rsidR="00374D4B" w:rsidRPr="00D90938" w:rsidRDefault="00374D4B" w:rsidP="00191E4E">
      <w:pPr>
        <w:pStyle w:val="Odstavecseseznamem"/>
        <w:numPr>
          <w:ilvl w:val="1"/>
          <w:numId w:val="29"/>
        </w:numPr>
        <w:tabs>
          <w:tab w:val="left" w:pos="-3840"/>
        </w:tabs>
        <w:spacing w:after="120"/>
        <w:jc w:val="both"/>
        <w:rPr>
          <w:rFonts w:ascii="Garamond" w:hAnsi="Garamond"/>
          <w:sz w:val="22"/>
          <w:szCs w:val="22"/>
        </w:rPr>
      </w:pPr>
      <w:r w:rsidRPr="00D90938">
        <w:rPr>
          <w:rFonts w:ascii="Garamond" w:hAnsi="Garamond" w:cs="Arial"/>
          <w:sz w:val="22"/>
          <w:szCs w:val="22"/>
        </w:rPr>
        <w:t xml:space="preserve">Smluvní strany se dohodly a Kupující určil, že osobou oprávněnou k jednání za Kupujícího ve věcech, které se týkají realizace plnění této </w:t>
      </w:r>
      <w:r w:rsidR="00D837BD">
        <w:rPr>
          <w:rFonts w:ascii="Garamond" w:hAnsi="Garamond" w:cs="Arial"/>
          <w:sz w:val="22"/>
          <w:szCs w:val="22"/>
        </w:rPr>
        <w:t>Rámcové dohody</w:t>
      </w:r>
      <w:r w:rsidRPr="00D90938">
        <w:rPr>
          <w:rFonts w:ascii="Garamond" w:hAnsi="Garamond" w:cs="Arial"/>
          <w:sz w:val="22"/>
          <w:szCs w:val="22"/>
        </w:rPr>
        <w:t xml:space="preserve">, je: </w:t>
      </w:r>
    </w:p>
    <w:p w:rsidR="00374D4B" w:rsidRPr="00840D50" w:rsidRDefault="00B14694" w:rsidP="0049469B">
      <w:pPr>
        <w:pStyle w:val="Odstavecseseznamem"/>
        <w:tabs>
          <w:tab w:val="left" w:pos="-3840"/>
        </w:tabs>
        <w:spacing w:line="276" w:lineRule="auto"/>
        <w:ind w:left="426"/>
        <w:jc w:val="both"/>
        <w:rPr>
          <w:rFonts w:ascii="Garamond" w:hAnsi="Garamond" w:cs="Arial"/>
          <w:sz w:val="22"/>
          <w:szCs w:val="22"/>
        </w:rPr>
      </w:pPr>
      <w:r w:rsidRPr="00840D50">
        <w:rPr>
          <w:rFonts w:ascii="Garamond" w:hAnsi="Garamond" w:cs="Arial"/>
          <w:sz w:val="22"/>
          <w:szCs w:val="22"/>
        </w:rPr>
        <w:t xml:space="preserve">jméno: Ing. </w:t>
      </w:r>
      <w:r w:rsidR="00840D50" w:rsidRPr="00840D50">
        <w:rPr>
          <w:rFonts w:ascii="Garamond" w:hAnsi="Garamond" w:cs="Arial"/>
          <w:sz w:val="22"/>
          <w:szCs w:val="22"/>
        </w:rPr>
        <w:t>Marie Vališová</w:t>
      </w:r>
      <w:r w:rsidR="00374D4B" w:rsidRPr="00840D50">
        <w:rPr>
          <w:rFonts w:ascii="Garamond" w:hAnsi="Garamond" w:cs="Arial"/>
          <w:sz w:val="22"/>
          <w:szCs w:val="22"/>
        </w:rPr>
        <w:t xml:space="preserve"> </w:t>
      </w:r>
    </w:p>
    <w:p w:rsidR="00374D4B" w:rsidRPr="00840D50" w:rsidRDefault="00B14694" w:rsidP="0049469B">
      <w:pPr>
        <w:pStyle w:val="Odstavecseseznamem"/>
        <w:tabs>
          <w:tab w:val="left" w:pos="-3840"/>
        </w:tabs>
        <w:spacing w:line="276" w:lineRule="auto"/>
        <w:ind w:left="426"/>
        <w:jc w:val="both"/>
        <w:rPr>
          <w:rFonts w:ascii="Garamond" w:hAnsi="Garamond" w:cs="Arial"/>
          <w:sz w:val="22"/>
          <w:szCs w:val="22"/>
        </w:rPr>
      </w:pPr>
      <w:r w:rsidRPr="00840D50">
        <w:rPr>
          <w:rFonts w:ascii="Garamond" w:hAnsi="Garamond" w:cs="Arial"/>
          <w:sz w:val="22"/>
          <w:szCs w:val="22"/>
        </w:rPr>
        <w:t xml:space="preserve">e-mail: </w:t>
      </w:r>
      <w:r w:rsidR="00840D50" w:rsidRPr="00840D50">
        <w:rPr>
          <w:rFonts w:ascii="Garamond" w:hAnsi="Garamond"/>
          <w:sz w:val="22"/>
          <w:szCs w:val="22"/>
        </w:rPr>
        <w:t>valisova@ps.zcu.cz</w:t>
      </w:r>
    </w:p>
    <w:p w:rsidR="00374D4B" w:rsidRDefault="00374D4B" w:rsidP="0049469B">
      <w:pPr>
        <w:pStyle w:val="Odstavecseseznamem"/>
        <w:tabs>
          <w:tab w:val="left" w:pos="-3840"/>
        </w:tabs>
        <w:spacing w:line="276" w:lineRule="auto"/>
        <w:ind w:left="426"/>
        <w:jc w:val="both"/>
        <w:rPr>
          <w:rFonts w:ascii="Garamond" w:hAnsi="Garamond" w:cs="Arial"/>
          <w:bCs/>
          <w:color w:val="000000" w:themeColor="text1"/>
          <w:sz w:val="22"/>
          <w:szCs w:val="22"/>
        </w:rPr>
      </w:pPr>
      <w:r w:rsidRPr="00840D50">
        <w:rPr>
          <w:rFonts w:ascii="Garamond" w:hAnsi="Garamond" w:cs="Arial"/>
          <w:sz w:val="22"/>
          <w:szCs w:val="22"/>
        </w:rPr>
        <w:t xml:space="preserve">tel.: </w:t>
      </w:r>
      <w:r w:rsidR="008E7AB2" w:rsidRPr="00840D50">
        <w:rPr>
          <w:rFonts w:ascii="Garamond" w:hAnsi="Garamond" w:cs="Arial"/>
          <w:sz w:val="22"/>
          <w:szCs w:val="22"/>
        </w:rPr>
        <w:t xml:space="preserve"> </w:t>
      </w:r>
      <w:r w:rsidR="008E7AB2" w:rsidRPr="00840D50">
        <w:rPr>
          <w:rFonts w:ascii="Garamond" w:hAnsi="Garamond" w:cs="Arial"/>
          <w:color w:val="000000" w:themeColor="text1"/>
          <w:sz w:val="22"/>
          <w:szCs w:val="22"/>
        </w:rPr>
        <w:t>377 63</w:t>
      </w:r>
      <w:r w:rsidR="00840D50" w:rsidRPr="00840D50">
        <w:rPr>
          <w:rFonts w:ascii="Garamond" w:hAnsi="Garamond" w:cs="Arial"/>
          <w:bCs/>
          <w:color w:val="000000" w:themeColor="text1"/>
          <w:sz w:val="22"/>
          <w:szCs w:val="22"/>
        </w:rPr>
        <w:t>1</w:t>
      </w:r>
      <w:r w:rsidR="00C92836" w:rsidRPr="00840D50">
        <w:rPr>
          <w:rFonts w:ascii="Garamond" w:hAnsi="Garamond" w:cs="Arial"/>
          <w:bCs/>
          <w:color w:val="000000" w:themeColor="text1"/>
          <w:sz w:val="22"/>
          <w:szCs w:val="22"/>
        </w:rPr>
        <w:t> </w:t>
      </w:r>
      <w:r w:rsidR="00840D50" w:rsidRPr="00840D50">
        <w:rPr>
          <w:rFonts w:ascii="Garamond" w:hAnsi="Garamond" w:cs="Arial"/>
          <w:bCs/>
          <w:color w:val="000000" w:themeColor="text1"/>
          <w:sz w:val="22"/>
          <w:szCs w:val="22"/>
        </w:rPr>
        <w:t>307</w:t>
      </w:r>
    </w:p>
    <w:p w:rsidR="00C92836" w:rsidRPr="003601A7" w:rsidRDefault="00C92836" w:rsidP="003601A7">
      <w:pPr>
        <w:tabs>
          <w:tab w:val="left" w:pos="-3840"/>
        </w:tabs>
        <w:spacing w:after="120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:rsidR="00374D4B" w:rsidRPr="00374D4B" w:rsidRDefault="00374D4B" w:rsidP="00191E4E">
      <w:pPr>
        <w:pStyle w:val="Odstavecseseznamem"/>
        <w:numPr>
          <w:ilvl w:val="0"/>
          <w:numId w:val="23"/>
        </w:numPr>
        <w:jc w:val="center"/>
        <w:rPr>
          <w:rFonts w:ascii="Garamond" w:hAnsi="Garamond" w:cs="Arial"/>
          <w:b/>
          <w:sz w:val="22"/>
          <w:szCs w:val="22"/>
        </w:rPr>
      </w:pPr>
      <w:bookmarkStart w:id="35" w:name="_Toc38239613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374D4B" w:rsidRPr="00374D4B" w:rsidRDefault="00891E45" w:rsidP="00374D4B">
      <w:p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b/>
          <w:sz w:val="22"/>
          <w:szCs w:val="22"/>
        </w:rPr>
        <w:tab/>
      </w:r>
      <w:r w:rsidR="00374D4B" w:rsidRPr="00374D4B">
        <w:rPr>
          <w:rFonts w:ascii="Garamond" w:hAnsi="Garamond" w:cs="Arial"/>
          <w:b/>
          <w:sz w:val="22"/>
          <w:szCs w:val="22"/>
        </w:rPr>
        <w:t>Záruka za jakost</w:t>
      </w:r>
      <w:bookmarkEnd w:id="35"/>
    </w:p>
    <w:p w:rsidR="008E7AB2" w:rsidRDefault="00374D4B" w:rsidP="00191E4E">
      <w:pPr>
        <w:pStyle w:val="Odstavecseseznamem"/>
        <w:numPr>
          <w:ilvl w:val="1"/>
          <w:numId w:val="30"/>
        </w:numPr>
        <w:tabs>
          <w:tab w:val="left" w:pos="426"/>
        </w:tabs>
        <w:contextualSpacing/>
        <w:jc w:val="both"/>
        <w:rPr>
          <w:rFonts w:ascii="Garamond" w:hAnsi="Garamond"/>
          <w:sz w:val="22"/>
          <w:szCs w:val="22"/>
        </w:rPr>
      </w:pPr>
      <w:r w:rsidRPr="00D90938">
        <w:rPr>
          <w:rFonts w:ascii="Garamond" w:hAnsi="Garamond"/>
          <w:sz w:val="22"/>
          <w:szCs w:val="22"/>
        </w:rPr>
        <w:t xml:space="preserve">Prodávající poskytuje na </w:t>
      </w:r>
      <w:r w:rsidR="00840D50">
        <w:rPr>
          <w:rFonts w:ascii="Garamond" w:hAnsi="Garamond"/>
          <w:sz w:val="22"/>
          <w:szCs w:val="22"/>
        </w:rPr>
        <w:t>Zboží - Technické plyny</w:t>
      </w:r>
      <w:r w:rsidRPr="00D90938">
        <w:rPr>
          <w:rFonts w:ascii="Garamond" w:hAnsi="Garamond"/>
          <w:sz w:val="22"/>
          <w:szCs w:val="22"/>
        </w:rPr>
        <w:t xml:space="preserve"> záruku za jakost v délce </w:t>
      </w:r>
      <w:r w:rsidR="008E7AB2" w:rsidRPr="00D90938">
        <w:rPr>
          <w:rFonts w:ascii="Garamond" w:hAnsi="Garamond"/>
          <w:sz w:val="22"/>
          <w:szCs w:val="22"/>
        </w:rPr>
        <w:t>6</w:t>
      </w:r>
      <w:r w:rsidR="00B14694">
        <w:rPr>
          <w:rFonts w:ascii="Garamond" w:hAnsi="Garamond"/>
          <w:sz w:val="22"/>
          <w:szCs w:val="22"/>
        </w:rPr>
        <w:t xml:space="preserve"> (šesti)</w:t>
      </w:r>
      <w:r w:rsidR="008E7AB2" w:rsidRPr="00D90938">
        <w:rPr>
          <w:rFonts w:ascii="Garamond" w:hAnsi="Garamond"/>
          <w:sz w:val="22"/>
          <w:szCs w:val="22"/>
        </w:rPr>
        <w:t xml:space="preserve"> m</w:t>
      </w:r>
      <w:r w:rsidRPr="00D90938">
        <w:rPr>
          <w:rFonts w:ascii="Garamond" w:hAnsi="Garamond"/>
          <w:sz w:val="22"/>
          <w:szCs w:val="22"/>
        </w:rPr>
        <w:t>ěsíců</w:t>
      </w:r>
      <w:r w:rsidR="00840D50">
        <w:rPr>
          <w:rFonts w:ascii="Garamond" w:hAnsi="Garamond"/>
          <w:sz w:val="22"/>
          <w:szCs w:val="22"/>
        </w:rPr>
        <w:t xml:space="preserve"> a na tlakové nádoby záruku </w:t>
      </w:r>
      <w:r w:rsidR="00E67EDD">
        <w:rPr>
          <w:rFonts w:ascii="Garamond" w:hAnsi="Garamond"/>
          <w:sz w:val="22"/>
          <w:szCs w:val="22"/>
        </w:rPr>
        <w:t>12</w:t>
      </w:r>
      <w:r w:rsidR="00840D50">
        <w:rPr>
          <w:rFonts w:ascii="Garamond" w:hAnsi="Garamond"/>
          <w:sz w:val="22"/>
          <w:szCs w:val="22"/>
        </w:rPr>
        <w:t xml:space="preserve"> měsíců</w:t>
      </w:r>
      <w:r w:rsidRPr="00D90938">
        <w:rPr>
          <w:rFonts w:ascii="Garamond" w:hAnsi="Garamond"/>
          <w:sz w:val="22"/>
          <w:szCs w:val="22"/>
        </w:rPr>
        <w:t>. Záruční doba počíná běžet okamžikem řádného převzetí Zboží Kupujícím, resp. okamžikem podpisu předávacího protokolu. Záruční vada je včas uplatněná odesláním ohlášení nejdéle v poslední den záruční lhůty. V případě výskytu vady po dobu běhu záruční doby se záruční doba prodlužuje o dobu od oznámení závady Kupujícím Prodávajícímu po její odstranění Prodávajícím. Záruka za jakost se nevztahuje na závady, způsobené neodbornou manipulací</w:t>
      </w:r>
      <w:r w:rsidR="008E7AB2">
        <w:rPr>
          <w:rFonts w:ascii="Garamond" w:hAnsi="Garamond"/>
          <w:sz w:val="22"/>
          <w:szCs w:val="22"/>
        </w:rPr>
        <w:t>,</w:t>
      </w:r>
      <w:r w:rsidRPr="00D90938">
        <w:rPr>
          <w:rFonts w:ascii="Garamond" w:hAnsi="Garamond"/>
          <w:sz w:val="22"/>
          <w:szCs w:val="22"/>
        </w:rPr>
        <w:t xml:space="preserve"> zásahem nebo poškozením Zboží Kupujícím.</w:t>
      </w:r>
    </w:p>
    <w:p w:rsidR="008E7AB2" w:rsidRDefault="008E7AB2" w:rsidP="00D90938">
      <w:pPr>
        <w:pStyle w:val="Odstavecseseznamem"/>
        <w:tabs>
          <w:tab w:val="left" w:pos="426"/>
        </w:tabs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:rsidR="008E7AB2" w:rsidRPr="00D837BD" w:rsidRDefault="00374D4B" w:rsidP="00191E4E">
      <w:pPr>
        <w:pStyle w:val="Odstavecseseznamem"/>
        <w:numPr>
          <w:ilvl w:val="1"/>
          <w:numId w:val="30"/>
        </w:numPr>
        <w:tabs>
          <w:tab w:val="left" w:pos="426"/>
        </w:tabs>
        <w:contextualSpacing/>
        <w:jc w:val="both"/>
        <w:rPr>
          <w:rFonts w:ascii="Garamond" w:hAnsi="Garamond"/>
          <w:sz w:val="22"/>
          <w:szCs w:val="22"/>
        </w:rPr>
      </w:pPr>
      <w:r w:rsidRPr="00D837BD">
        <w:rPr>
          <w:rFonts w:ascii="Garamond" w:hAnsi="Garamond"/>
          <w:sz w:val="22"/>
          <w:szCs w:val="22"/>
        </w:rPr>
        <w:t>Kupující je povinen písemně (e-mailem</w:t>
      </w:r>
      <w:r w:rsidR="00D837BD" w:rsidRPr="00D837BD">
        <w:rPr>
          <w:rFonts w:ascii="Garamond" w:hAnsi="Garamond"/>
          <w:sz w:val="22"/>
          <w:szCs w:val="22"/>
        </w:rPr>
        <w:t>)</w:t>
      </w:r>
      <w:r w:rsidRPr="00D837BD">
        <w:rPr>
          <w:rFonts w:ascii="Garamond" w:hAnsi="Garamond"/>
          <w:sz w:val="22"/>
          <w:szCs w:val="22"/>
        </w:rPr>
        <w:t xml:space="preserve"> </w:t>
      </w:r>
      <w:r w:rsidR="00D837BD" w:rsidRPr="00D837BD">
        <w:rPr>
          <w:rFonts w:ascii="Garamond" w:hAnsi="Garamond"/>
          <w:sz w:val="22"/>
          <w:szCs w:val="22"/>
        </w:rPr>
        <w:t xml:space="preserve">nebo telefonicky </w:t>
      </w:r>
      <w:r w:rsidRPr="00D837BD">
        <w:rPr>
          <w:rFonts w:ascii="Garamond" w:hAnsi="Garamond"/>
          <w:sz w:val="22"/>
          <w:szCs w:val="22"/>
        </w:rPr>
        <w:t>ohlásit Prodávajícímu záruční vad</w:t>
      </w:r>
      <w:r w:rsidR="00D837BD" w:rsidRPr="00D837BD">
        <w:rPr>
          <w:rFonts w:ascii="Garamond" w:hAnsi="Garamond"/>
          <w:sz w:val="22"/>
          <w:szCs w:val="22"/>
        </w:rPr>
        <w:t>y neprodleně poté, co je zjistí</w:t>
      </w:r>
      <w:r w:rsidR="00363371">
        <w:rPr>
          <w:rFonts w:ascii="Garamond" w:hAnsi="Garamond"/>
          <w:sz w:val="22"/>
          <w:szCs w:val="22"/>
        </w:rPr>
        <w:t>,</w:t>
      </w:r>
      <w:r w:rsidR="00D837BD" w:rsidRPr="00D837BD">
        <w:rPr>
          <w:rFonts w:ascii="Garamond" w:hAnsi="Garamond"/>
          <w:sz w:val="22"/>
          <w:szCs w:val="22"/>
        </w:rPr>
        <w:t xml:space="preserve"> a to na kontakt uveden</w:t>
      </w:r>
      <w:r w:rsidR="00363371">
        <w:rPr>
          <w:rFonts w:ascii="Garamond" w:hAnsi="Garamond"/>
          <w:sz w:val="22"/>
          <w:szCs w:val="22"/>
        </w:rPr>
        <w:t>ý</w:t>
      </w:r>
      <w:r w:rsidR="00D837BD" w:rsidRPr="00D837BD">
        <w:rPr>
          <w:rFonts w:ascii="Garamond" w:hAnsi="Garamond"/>
          <w:sz w:val="22"/>
          <w:szCs w:val="22"/>
        </w:rPr>
        <w:t xml:space="preserve"> v článku 7.8 této Rámcové dohody.</w:t>
      </w:r>
      <w:r w:rsidRPr="00D837BD">
        <w:rPr>
          <w:rFonts w:ascii="Garamond" w:hAnsi="Garamond"/>
          <w:sz w:val="22"/>
          <w:szCs w:val="22"/>
        </w:rPr>
        <w:t xml:space="preserve"> </w:t>
      </w:r>
    </w:p>
    <w:p w:rsidR="008E7AB2" w:rsidRPr="00D90938" w:rsidRDefault="008E7AB2" w:rsidP="00D90938">
      <w:pPr>
        <w:pStyle w:val="Odstavecseseznamem"/>
        <w:rPr>
          <w:rFonts w:ascii="Garamond" w:hAnsi="Garamond" w:cs="Arial"/>
          <w:sz w:val="22"/>
          <w:szCs w:val="22"/>
        </w:rPr>
      </w:pPr>
    </w:p>
    <w:p w:rsidR="008E7AB2" w:rsidRDefault="00374D4B" w:rsidP="00191E4E">
      <w:pPr>
        <w:pStyle w:val="Odstavecseseznamem"/>
        <w:numPr>
          <w:ilvl w:val="1"/>
          <w:numId w:val="30"/>
        </w:numPr>
        <w:tabs>
          <w:tab w:val="left" w:pos="426"/>
        </w:tabs>
        <w:contextualSpacing/>
        <w:jc w:val="both"/>
        <w:rPr>
          <w:rFonts w:ascii="Garamond" w:hAnsi="Garamond"/>
          <w:sz w:val="22"/>
          <w:szCs w:val="22"/>
        </w:rPr>
      </w:pPr>
      <w:r w:rsidRPr="008E7AB2">
        <w:rPr>
          <w:rFonts w:ascii="Garamond" w:hAnsi="Garamond" w:cs="Arial"/>
          <w:sz w:val="22"/>
          <w:szCs w:val="22"/>
        </w:rPr>
        <w:t xml:space="preserve">Prodávající je povinen vadu odstranit bezodkladně, přičemž nejdéle do </w:t>
      </w:r>
      <w:r w:rsidR="008E7AB2" w:rsidRPr="008E7AB2">
        <w:rPr>
          <w:rFonts w:ascii="Garamond" w:hAnsi="Garamond" w:cs="Arial"/>
          <w:sz w:val="22"/>
          <w:szCs w:val="22"/>
        </w:rPr>
        <w:t>třiceti</w:t>
      </w:r>
      <w:r w:rsidRPr="008E7AB2">
        <w:rPr>
          <w:rFonts w:ascii="Garamond" w:hAnsi="Garamond" w:cs="Arial"/>
          <w:sz w:val="22"/>
          <w:szCs w:val="22"/>
        </w:rPr>
        <w:t xml:space="preserve"> (</w:t>
      </w:r>
      <w:r w:rsidR="008E7AB2" w:rsidRPr="008E7AB2">
        <w:rPr>
          <w:rFonts w:ascii="Garamond" w:hAnsi="Garamond" w:cs="Arial"/>
          <w:sz w:val="22"/>
          <w:szCs w:val="22"/>
        </w:rPr>
        <w:t>3</w:t>
      </w:r>
      <w:r w:rsidRPr="008E7AB2">
        <w:rPr>
          <w:rFonts w:ascii="Garamond" w:hAnsi="Garamond" w:cs="Arial"/>
          <w:sz w:val="22"/>
          <w:szCs w:val="22"/>
        </w:rPr>
        <w:t xml:space="preserve">0) kalendářních dnů, </w:t>
      </w:r>
      <w:r w:rsidR="008E4706">
        <w:rPr>
          <w:rFonts w:ascii="Garamond" w:hAnsi="Garamond" w:cs="Arial"/>
          <w:sz w:val="22"/>
          <w:szCs w:val="22"/>
        </w:rPr>
        <w:br/>
      </w:r>
      <w:r w:rsidR="008E7AB2" w:rsidRPr="008E7AB2">
        <w:rPr>
          <w:rFonts w:ascii="Garamond" w:hAnsi="Garamond" w:cs="Arial"/>
          <w:sz w:val="22"/>
          <w:szCs w:val="22"/>
        </w:rPr>
        <w:t xml:space="preserve">a to včetně </w:t>
      </w:r>
      <w:r w:rsidR="0017564E">
        <w:rPr>
          <w:rFonts w:ascii="Garamond" w:hAnsi="Garamond" w:cs="Arial"/>
          <w:sz w:val="22"/>
          <w:szCs w:val="22"/>
        </w:rPr>
        <w:t>odvozu</w:t>
      </w:r>
      <w:r w:rsidR="008E7AB2" w:rsidRPr="008E7AB2">
        <w:rPr>
          <w:rFonts w:ascii="Garamond" w:hAnsi="Garamond" w:cs="Arial"/>
          <w:sz w:val="22"/>
          <w:szCs w:val="22"/>
        </w:rPr>
        <w:t xml:space="preserve"> vadného Zboží </w:t>
      </w:r>
      <w:r w:rsidR="0017564E">
        <w:rPr>
          <w:rFonts w:ascii="Garamond" w:hAnsi="Garamond" w:cs="Arial"/>
          <w:sz w:val="22"/>
          <w:szCs w:val="22"/>
        </w:rPr>
        <w:t xml:space="preserve">a dopravy Zboží bez vad, </w:t>
      </w:r>
      <w:r w:rsidRPr="008E7AB2">
        <w:rPr>
          <w:rFonts w:ascii="Garamond" w:hAnsi="Garamond" w:cs="Arial"/>
          <w:sz w:val="22"/>
          <w:szCs w:val="22"/>
        </w:rPr>
        <w:t xml:space="preserve">není-li s Kupujícím dohodnuta písemně (prostřednictvím e-mailu na kontaktní osobu uvedenou ve </w:t>
      </w:r>
      <w:r w:rsidR="00D837BD">
        <w:rPr>
          <w:rFonts w:ascii="Garamond" w:hAnsi="Garamond" w:cs="Arial"/>
          <w:sz w:val="22"/>
          <w:szCs w:val="22"/>
        </w:rPr>
        <w:t>Rámcové dohod</w:t>
      </w:r>
      <w:r w:rsidRPr="008E7AB2">
        <w:rPr>
          <w:rFonts w:ascii="Garamond" w:hAnsi="Garamond" w:cs="Arial"/>
          <w:sz w:val="22"/>
          <w:szCs w:val="22"/>
        </w:rPr>
        <w:t>ě) jiná lhůta.</w:t>
      </w:r>
      <w:r w:rsidR="008E7AB2" w:rsidRPr="008E7AB2">
        <w:rPr>
          <w:rFonts w:ascii="Garamond" w:hAnsi="Garamond" w:cs="Arial"/>
          <w:sz w:val="22"/>
          <w:szCs w:val="22"/>
        </w:rPr>
        <w:t xml:space="preserve"> </w:t>
      </w:r>
    </w:p>
    <w:p w:rsidR="008E7AB2" w:rsidRPr="00D90938" w:rsidRDefault="008E7AB2" w:rsidP="00D90938">
      <w:pPr>
        <w:pStyle w:val="Odstavecseseznamem"/>
        <w:rPr>
          <w:rFonts w:ascii="Garamond" w:hAnsi="Garamond" w:cs="Arial"/>
          <w:sz w:val="22"/>
          <w:szCs w:val="22"/>
        </w:rPr>
      </w:pPr>
    </w:p>
    <w:p w:rsidR="008E7AB2" w:rsidRDefault="00374D4B" w:rsidP="00191E4E">
      <w:pPr>
        <w:pStyle w:val="Odstavecseseznamem"/>
        <w:numPr>
          <w:ilvl w:val="1"/>
          <w:numId w:val="30"/>
        </w:numPr>
        <w:tabs>
          <w:tab w:val="left" w:pos="426"/>
        </w:tabs>
        <w:contextualSpacing/>
        <w:jc w:val="both"/>
        <w:rPr>
          <w:rFonts w:ascii="Garamond" w:hAnsi="Garamond"/>
          <w:sz w:val="22"/>
          <w:szCs w:val="22"/>
        </w:rPr>
      </w:pPr>
      <w:r w:rsidRPr="008E7AB2">
        <w:rPr>
          <w:rFonts w:ascii="Garamond" w:hAnsi="Garamond" w:cs="Arial"/>
          <w:sz w:val="22"/>
          <w:szCs w:val="22"/>
        </w:rPr>
        <w:t>V případě nedodržení jakékoli lhůty uvedené v </w:t>
      </w:r>
      <w:r w:rsidR="002E355C" w:rsidRPr="008E7AB2">
        <w:rPr>
          <w:rFonts w:ascii="Garamond" w:hAnsi="Garamond" w:cs="Arial"/>
          <w:sz w:val="22"/>
          <w:szCs w:val="22"/>
        </w:rPr>
        <w:t>to</w:t>
      </w:r>
      <w:r w:rsidR="002E355C">
        <w:rPr>
          <w:rFonts w:ascii="Garamond" w:hAnsi="Garamond" w:cs="Arial"/>
          <w:sz w:val="22"/>
          <w:szCs w:val="22"/>
        </w:rPr>
        <w:t>m</w:t>
      </w:r>
      <w:r w:rsidR="002E355C" w:rsidRPr="008E7AB2">
        <w:rPr>
          <w:rFonts w:ascii="Garamond" w:hAnsi="Garamond" w:cs="Arial"/>
          <w:sz w:val="22"/>
          <w:szCs w:val="22"/>
        </w:rPr>
        <w:t xml:space="preserve">to </w:t>
      </w:r>
      <w:r w:rsidRPr="008E7AB2">
        <w:rPr>
          <w:rFonts w:ascii="Garamond" w:hAnsi="Garamond" w:cs="Arial"/>
          <w:sz w:val="22"/>
          <w:szCs w:val="22"/>
        </w:rPr>
        <w:t xml:space="preserve">článku </w:t>
      </w:r>
      <w:r w:rsidR="00D837BD">
        <w:rPr>
          <w:rFonts w:ascii="Garamond" w:hAnsi="Garamond" w:cs="Arial"/>
          <w:sz w:val="22"/>
          <w:szCs w:val="22"/>
        </w:rPr>
        <w:t>Rámcové dohody</w:t>
      </w:r>
      <w:r w:rsidRPr="008E7AB2">
        <w:rPr>
          <w:rFonts w:ascii="Garamond" w:hAnsi="Garamond" w:cs="Arial"/>
          <w:sz w:val="22"/>
          <w:szCs w:val="22"/>
        </w:rPr>
        <w:t xml:space="preserve">, či lhůty jinak písemně  dohodnuté dle tohoto článku </w:t>
      </w:r>
      <w:r w:rsidR="00D837BD">
        <w:rPr>
          <w:rFonts w:ascii="Garamond" w:hAnsi="Garamond" w:cs="Arial"/>
          <w:sz w:val="22"/>
          <w:szCs w:val="22"/>
        </w:rPr>
        <w:t>Rámcové dohody</w:t>
      </w:r>
      <w:r w:rsidRPr="008E7AB2">
        <w:rPr>
          <w:rFonts w:ascii="Garamond" w:hAnsi="Garamond" w:cs="Arial"/>
          <w:sz w:val="22"/>
          <w:szCs w:val="22"/>
        </w:rPr>
        <w:t>, je Kupující oprávněn uplatnit na Prodávajícím smluvní pokutu ve výši 0,</w:t>
      </w:r>
      <w:r w:rsidR="008E7AB2" w:rsidRPr="008E7AB2">
        <w:rPr>
          <w:rFonts w:ascii="Garamond" w:hAnsi="Garamond" w:cs="Arial"/>
          <w:sz w:val="22"/>
          <w:szCs w:val="22"/>
        </w:rPr>
        <w:t>1</w:t>
      </w:r>
      <w:r w:rsidRPr="008E7AB2">
        <w:rPr>
          <w:rFonts w:ascii="Garamond" w:hAnsi="Garamond" w:cs="Arial"/>
          <w:sz w:val="22"/>
          <w:szCs w:val="22"/>
        </w:rPr>
        <w:t xml:space="preserve"> % z celkové kupní Zboží ceny bez DPH za každý i jen započatý den prodlení,</w:t>
      </w:r>
      <w:r w:rsidRPr="008E7AB2">
        <w:rPr>
          <w:rFonts w:ascii="Garamond" w:hAnsi="Garamond"/>
          <w:sz w:val="22"/>
          <w:szCs w:val="22"/>
        </w:rPr>
        <w:t xml:space="preserve"> čímž není dotčen nárok Kupujícího na náhradu újmy</w:t>
      </w:r>
      <w:r w:rsidR="00C719DE">
        <w:rPr>
          <w:rFonts w:ascii="Garamond" w:hAnsi="Garamond"/>
          <w:sz w:val="22"/>
          <w:szCs w:val="22"/>
        </w:rPr>
        <w:t xml:space="preserve"> </w:t>
      </w:r>
      <w:r w:rsidR="00C719DE">
        <w:rPr>
          <w:rFonts w:ascii="Garamond" w:hAnsi="Garamond" w:cs="Arial"/>
          <w:sz w:val="22"/>
          <w:szCs w:val="22"/>
        </w:rPr>
        <w:t>(materiální i nemateriální)</w:t>
      </w:r>
      <w:r w:rsidRPr="008E7AB2">
        <w:rPr>
          <w:rFonts w:ascii="Garamond" w:hAnsi="Garamond"/>
          <w:sz w:val="22"/>
          <w:szCs w:val="22"/>
        </w:rPr>
        <w:t>.</w:t>
      </w:r>
    </w:p>
    <w:p w:rsidR="008E7AB2" w:rsidRPr="00D90938" w:rsidRDefault="008E7AB2" w:rsidP="00D90938">
      <w:pPr>
        <w:pStyle w:val="Odstavecseseznamem"/>
        <w:rPr>
          <w:rFonts w:ascii="Garamond" w:hAnsi="Garamond" w:cs="Arial"/>
          <w:sz w:val="22"/>
          <w:szCs w:val="22"/>
        </w:rPr>
      </w:pPr>
    </w:p>
    <w:p w:rsidR="00374D4B" w:rsidRPr="00D90938" w:rsidRDefault="00374D4B" w:rsidP="00191E4E">
      <w:pPr>
        <w:pStyle w:val="Odstavecseseznamem"/>
        <w:numPr>
          <w:ilvl w:val="1"/>
          <w:numId w:val="30"/>
        </w:numPr>
        <w:tabs>
          <w:tab w:val="left" w:pos="426"/>
        </w:tabs>
        <w:contextualSpacing/>
        <w:jc w:val="both"/>
        <w:rPr>
          <w:rFonts w:ascii="Garamond" w:hAnsi="Garamond"/>
          <w:b/>
          <w:sz w:val="22"/>
          <w:szCs w:val="22"/>
        </w:rPr>
      </w:pPr>
      <w:r w:rsidRPr="00D90938">
        <w:rPr>
          <w:rFonts w:ascii="Garamond" w:hAnsi="Garamond" w:cs="Arial"/>
          <w:sz w:val="22"/>
          <w:szCs w:val="22"/>
        </w:rPr>
        <w:t xml:space="preserve">Vady, na které se záruka vztahuje (a následně smluvní pokuty, které je oprávněn Kupující požadovat po Prodávajícím v případě vyskytnuvších se vad) jsou zejména vady bránící funkci, provozu Zboží, či provozu při jiných technických parametrech, než je deklarováno v Příloze 1 této </w:t>
      </w:r>
      <w:r w:rsidR="0014795F">
        <w:rPr>
          <w:rFonts w:ascii="Garamond" w:hAnsi="Garamond" w:cs="Arial"/>
          <w:sz w:val="22"/>
          <w:szCs w:val="22"/>
        </w:rPr>
        <w:t>Rámcové dohody</w:t>
      </w:r>
      <w:r w:rsidR="008E7AB2">
        <w:rPr>
          <w:rFonts w:ascii="Garamond" w:hAnsi="Garamond" w:cs="Arial"/>
          <w:sz w:val="22"/>
          <w:szCs w:val="22"/>
        </w:rPr>
        <w:t>.</w:t>
      </w:r>
      <w:r w:rsidRPr="00D90938">
        <w:rPr>
          <w:rFonts w:ascii="Garamond" w:hAnsi="Garamond" w:cs="Arial"/>
          <w:sz w:val="22"/>
          <w:szCs w:val="22"/>
        </w:rPr>
        <w:t xml:space="preserve"> </w:t>
      </w:r>
    </w:p>
    <w:p w:rsidR="008E7AB2" w:rsidRPr="00D90938" w:rsidRDefault="008E7AB2" w:rsidP="00D90938">
      <w:pPr>
        <w:pStyle w:val="Odstavecseseznamem"/>
        <w:rPr>
          <w:rFonts w:ascii="Garamond" w:hAnsi="Garamond"/>
          <w:b/>
          <w:sz w:val="22"/>
          <w:szCs w:val="22"/>
        </w:rPr>
      </w:pPr>
    </w:p>
    <w:p w:rsidR="00C92836" w:rsidRPr="008E7AB2" w:rsidRDefault="00C92836" w:rsidP="00D90938">
      <w:pPr>
        <w:tabs>
          <w:tab w:val="left" w:pos="426"/>
        </w:tabs>
        <w:contextualSpacing/>
        <w:jc w:val="both"/>
        <w:rPr>
          <w:rFonts w:ascii="Garamond" w:hAnsi="Garamond"/>
          <w:b/>
          <w:sz w:val="22"/>
          <w:szCs w:val="22"/>
        </w:rPr>
      </w:pPr>
    </w:p>
    <w:p w:rsidR="00374D4B" w:rsidRDefault="00374D4B">
      <w:pPr>
        <w:jc w:val="center"/>
        <w:rPr>
          <w:rFonts w:ascii="Garamond" w:hAnsi="Garamond"/>
          <w:b/>
          <w:sz w:val="22"/>
          <w:szCs w:val="22"/>
        </w:rPr>
      </w:pPr>
    </w:p>
    <w:p w:rsidR="00891E45" w:rsidRDefault="00891E45" w:rsidP="00191E4E">
      <w:pPr>
        <w:pStyle w:val="Odstavecseseznamem"/>
        <w:numPr>
          <w:ilvl w:val="0"/>
          <w:numId w:val="23"/>
        </w:numPr>
        <w:jc w:val="center"/>
        <w:rPr>
          <w:rFonts w:ascii="Garamond" w:hAnsi="Garamond"/>
          <w:b/>
          <w:sz w:val="22"/>
          <w:szCs w:val="22"/>
        </w:rPr>
      </w:pPr>
    </w:p>
    <w:p w:rsidR="00891E45" w:rsidRDefault="00891E45" w:rsidP="00675330">
      <w:pPr>
        <w:pStyle w:val="Odstavecseseznamem"/>
        <w:spacing w:after="120"/>
        <w:ind w:left="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Přechod vlastnického práva</w:t>
      </w:r>
    </w:p>
    <w:p w:rsidR="00891E45" w:rsidRDefault="00891E45" w:rsidP="00191E4E">
      <w:pPr>
        <w:pStyle w:val="Odstavecseseznamem"/>
        <w:numPr>
          <w:ilvl w:val="1"/>
          <w:numId w:val="31"/>
        </w:numPr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D90938">
        <w:rPr>
          <w:rFonts w:ascii="Garamond" w:hAnsi="Garamond"/>
          <w:sz w:val="22"/>
        </w:rPr>
        <w:t xml:space="preserve">Vlastnické právo ke Zboží přechází na Kupujícího v okamžiku řádného dodání Zboží, tj. podpisem </w:t>
      </w:r>
      <w:r>
        <w:rPr>
          <w:rFonts w:ascii="Garamond" w:hAnsi="Garamond"/>
          <w:sz w:val="22"/>
        </w:rPr>
        <w:t>předávacího protokolu</w:t>
      </w:r>
      <w:r w:rsidR="00363371">
        <w:rPr>
          <w:rFonts w:ascii="Garamond" w:hAnsi="Garamond"/>
          <w:sz w:val="22"/>
        </w:rPr>
        <w:t xml:space="preserve"> oběma smluvními stranami</w:t>
      </w:r>
      <w:r w:rsidRPr="00D90938">
        <w:rPr>
          <w:rFonts w:ascii="Garamond" w:hAnsi="Garamond"/>
          <w:sz w:val="22"/>
        </w:rPr>
        <w:t>.</w:t>
      </w:r>
    </w:p>
    <w:p w:rsidR="00891E45" w:rsidRPr="00891E45" w:rsidRDefault="00891E45" w:rsidP="00191E4E">
      <w:pPr>
        <w:pStyle w:val="Odstavecseseznamem"/>
        <w:numPr>
          <w:ilvl w:val="1"/>
          <w:numId w:val="31"/>
        </w:numPr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891E45">
        <w:rPr>
          <w:rFonts w:ascii="Garamond" w:hAnsi="Garamond"/>
          <w:sz w:val="22"/>
        </w:rPr>
        <w:t xml:space="preserve">Nebezpečí škody na Zboží spočívající zejména v jeho ztrátě, zničení či jiném poškození nese až do okamžiku jeho řádného dodání, tj. do okamžiku podpisu </w:t>
      </w:r>
      <w:r>
        <w:rPr>
          <w:rFonts w:ascii="Garamond" w:hAnsi="Garamond"/>
          <w:sz w:val="22"/>
        </w:rPr>
        <w:t>předávacího protokolu</w:t>
      </w:r>
      <w:r w:rsidRPr="00891E45">
        <w:rPr>
          <w:rFonts w:ascii="Garamond" w:hAnsi="Garamond"/>
          <w:sz w:val="22"/>
        </w:rPr>
        <w:t xml:space="preserve"> Prodávající. Na Kupujícího přechází nebezpečí škody na Zboží okamžikem jeho řádného dodání, tj. okamžikem podpisu </w:t>
      </w:r>
      <w:r>
        <w:rPr>
          <w:rFonts w:ascii="Garamond" w:hAnsi="Garamond"/>
          <w:sz w:val="22"/>
        </w:rPr>
        <w:t>předávacího protokolu</w:t>
      </w:r>
      <w:r w:rsidR="00363371">
        <w:rPr>
          <w:rFonts w:ascii="Garamond" w:hAnsi="Garamond"/>
          <w:sz w:val="22"/>
        </w:rPr>
        <w:t xml:space="preserve"> oběma smluvními stranami</w:t>
      </w:r>
      <w:r>
        <w:rPr>
          <w:rFonts w:ascii="Garamond" w:hAnsi="Garamond"/>
          <w:sz w:val="22"/>
        </w:rPr>
        <w:t>.</w:t>
      </w:r>
    </w:p>
    <w:p w:rsidR="00891E45" w:rsidRDefault="00891E45" w:rsidP="00D90938">
      <w:pPr>
        <w:pStyle w:val="Odstavecseseznamem"/>
        <w:ind w:left="720"/>
        <w:jc w:val="both"/>
        <w:rPr>
          <w:rFonts w:ascii="Garamond" w:hAnsi="Garamond" w:cs="Arial"/>
          <w:b/>
          <w:sz w:val="22"/>
          <w:szCs w:val="22"/>
        </w:rPr>
      </w:pPr>
    </w:p>
    <w:p w:rsidR="0049469B" w:rsidRDefault="0049469B" w:rsidP="00D90938">
      <w:pPr>
        <w:pStyle w:val="Odstavecseseznamem"/>
        <w:ind w:left="720"/>
        <w:jc w:val="both"/>
        <w:rPr>
          <w:rFonts w:ascii="Garamond" w:hAnsi="Garamond" w:cs="Arial"/>
          <w:b/>
          <w:sz w:val="22"/>
          <w:szCs w:val="22"/>
        </w:rPr>
      </w:pPr>
    </w:p>
    <w:p w:rsidR="00891E45" w:rsidRPr="00D90938" w:rsidRDefault="00891E45" w:rsidP="00191E4E">
      <w:pPr>
        <w:pStyle w:val="Odstavecseseznamem"/>
        <w:numPr>
          <w:ilvl w:val="0"/>
          <w:numId w:val="23"/>
        </w:numPr>
        <w:jc w:val="center"/>
        <w:rPr>
          <w:rFonts w:ascii="Garamond" w:hAnsi="Garamond" w:cs="Arial"/>
          <w:b/>
          <w:sz w:val="22"/>
          <w:szCs w:val="22"/>
        </w:rPr>
      </w:pPr>
    </w:p>
    <w:p w:rsidR="006D1F57" w:rsidRDefault="00374D4B" w:rsidP="00D90938">
      <w:pPr>
        <w:spacing w:after="120"/>
        <w:rPr>
          <w:rFonts w:ascii="Garamond" w:hAnsi="Garamond"/>
          <w:sz w:val="22"/>
          <w:szCs w:val="22"/>
        </w:rPr>
      </w:pP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Pr="00374D4B">
        <w:rPr>
          <w:rFonts w:ascii="Garamond" w:hAnsi="Garamond" w:cs="Arial"/>
          <w:b/>
          <w:sz w:val="22"/>
          <w:szCs w:val="22"/>
        </w:rPr>
        <w:tab/>
      </w:r>
      <w:r w:rsidR="00891E45">
        <w:rPr>
          <w:rFonts w:ascii="Garamond" w:hAnsi="Garamond" w:cs="Arial"/>
          <w:b/>
          <w:sz w:val="22"/>
          <w:szCs w:val="22"/>
        </w:rPr>
        <w:t xml:space="preserve">Platnost a účinnost </w:t>
      </w:r>
      <w:r w:rsidR="0014795F">
        <w:rPr>
          <w:rFonts w:ascii="Garamond" w:hAnsi="Garamond" w:cs="Arial"/>
          <w:b/>
          <w:sz w:val="22"/>
          <w:szCs w:val="22"/>
        </w:rPr>
        <w:t>Rámcové dohody</w:t>
      </w:r>
    </w:p>
    <w:p w:rsidR="006D1F57" w:rsidRDefault="006D1F57" w:rsidP="00191E4E">
      <w:pPr>
        <w:pStyle w:val="Odstavecseseznamem"/>
        <w:numPr>
          <w:ilvl w:val="1"/>
          <w:numId w:val="32"/>
        </w:num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D90938">
        <w:rPr>
          <w:rFonts w:ascii="Garamond" w:hAnsi="Garamond"/>
          <w:sz w:val="22"/>
          <w:szCs w:val="22"/>
        </w:rPr>
        <w:t xml:space="preserve">Tato </w:t>
      </w:r>
      <w:r w:rsidR="00D837BD">
        <w:rPr>
          <w:rFonts w:ascii="Garamond" w:hAnsi="Garamond"/>
          <w:sz w:val="22"/>
          <w:szCs w:val="22"/>
        </w:rPr>
        <w:t xml:space="preserve">Rámcová dohoda </w:t>
      </w:r>
      <w:r w:rsidRPr="00D90938">
        <w:rPr>
          <w:rFonts w:ascii="Garamond" w:hAnsi="Garamond"/>
          <w:sz w:val="22"/>
          <w:szCs w:val="22"/>
        </w:rPr>
        <w:t>nabývá platnosti dnem podpisu</w:t>
      </w:r>
      <w:r w:rsidR="002C09E2">
        <w:rPr>
          <w:rFonts w:ascii="Garamond" w:hAnsi="Garamond"/>
          <w:sz w:val="22"/>
          <w:szCs w:val="22"/>
        </w:rPr>
        <w:t xml:space="preserve"> obou smluvních stran a nabývá účinnosti </w:t>
      </w:r>
      <w:r w:rsidR="00D837BD">
        <w:rPr>
          <w:rFonts w:ascii="Garamond" w:hAnsi="Garamond"/>
          <w:sz w:val="22"/>
          <w:szCs w:val="22"/>
        </w:rPr>
        <w:t>uveřejněním v registru smluv</w:t>
      </w:r>
      <w:r w:rsidR="003601A7">
        <w:rPr>
          <w:rFonts w:ascii="Garamond" w:hAnsi="Garamond"/>
          <w:sz w:val="22"/>
          <w:szCs w:val="22"/>
        </w:rPr>
        <w:t>, které zajistí Kupující</w:t>
      </w:r>
      <w:r w:rsidR="002C09E2">
        <w:rPr>
          <w:rFonts w:ascii="Garamond" w:hAnsi="Garamond"/>
          <w:sz w:val="22"/>
          <w:szCs w:val="22"/>
        </w:rPr>
        <w:t xml:space="preserve">. </w:t>
      </w:r>
      <w:r w:rsidR="0014795F">
        <w:rPr>
          <w:rFonts w:ascii="Garamond" w:hAnsi="Garamond"/>
          <w:sz w:val="22"/>
          <w:szCs w:val="22"/>
        </w:rPr>
        <w:t xml:space="preserve">Rámcová dohoda </w:t>
      </w:r>
      <w:r w:rsidR="002C09E2">
        <w:rPr>
          <w:rFonts w:ascii="Garamond" w:hAnsi="Garamond"/>
          <w:sz w:val="22"/>
          <w:szCs w:val="22"/>
        </w:rPr>
        <w:t>je</w:t>
      </w:r>
      <w:r w:rsidRPr="00D90938">
        <w:rPr>
          <w:rFonts w:ascii="Garamond" w:hAnsi="Garamond"/>
          <w:sz w:val="22"/>
          <w:szCs w:val="22"/>
        </w:rPr>
        <w:t xml:space="preserve"> uzavírána na dobu </w:t>
      </w:r>
      <w:r w:rsidR="00727EA6">
        <w:rPr>
          <w:rFonts w:ascii="Garamond" w:hAnsi="Garamond"/>
          <w:sz w:val="22"/>
          <w:szCs w:val="22"/>
        </w:rPr>
        <w:t xml:space="preserve">určitou, a to </w:t>
      </w:r>
      <w:r w:rsidR="002B1B03">
        <w:rPr>
          <w:rFonts w:ascii="Garamond" w:hAnsi="Garamond"/>
          <w:sz w:val="22"/>
          <w:szCs w:val="22"/>
        </w:rPr>
        <w:t xml:space="preserve">od 1. 1. 2018 do 31. 12. 2019 </w:t>
      </w:r>
      <w:r w:rsidR="00FE7710">
        <w:rPr>
          <w:rFonts w:ascii="Garamond" w:hAnsi="Garamond"/>
          <w:sz w:val="22"/>
          <w:szCs w:val="22"/>
        </w:rPr>
        <w:t>nebo do vyčerpání částky</w:t>
      </w:r>
      <w:r w:rsidR="000C20F0">
        <w:rPr>
          <w:rFonts w:ascii="Garamond" w:hAnsi="Garamond"/>
          <w:sz w:val="22"/>
          <w:szCs w:val="22"/>
        </w:rPr>
        <w:t xml:space="preserve"> 3 500 000 Kč bez DPH.</w:t>
      </w:r>
    </w:p>
    <w:p w:rsidR="002B1B03" w:rsidRPr="00D90938" w:rsidRDefault="002B1B03" w:rsidP="002B1B03">
      <w:pPr>
        <w:pStyle w:val="Odstavecseseznamem"/>
        <w:spacing w:after="120"/>
        <w:ind w:left="360"/>
        <w:jc w:val="both"/>
        <w:rPr>
          <w:rFonts w:ascii="Garamond" w:hAnsi="Garamond"/>
          <w:sz w:val="22"/>
          <w:szCs w:val="22"/>
        </w:rPr>
      </w:pPr>
    </w:p>
    <w:p w:rsidR="0049469B" w:rsidRPr="0049469B" w:rsidRDefault="006D1F57" w:rsidP="00191E4E">
      <w:pPr>
        <w:pStyle w:val="Odstavecseseznamem"/>
        <w:numPr>
          <w:ilvl w:val="1"/>
          <w:numId w:val="32"/>
        </w:numPr>
        <w:spacing w:after="120"/>
        <w:jc w:val="both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Pr="00D90938">
        <w:rPr>
          <w:rFonts w:ascii="Garamond" w:hAnsi="Garamond"/>
          <w:sz w:val="22"/>
          <w:szCs w:val="22"/>
        </w:rPr>
        <w:t xml:space="preserve">Tuto </w:t>
      </w:r>
      <w:r w:rsidR="0014795F">
        <w:rPr>
          <w:rFonts w:ascii="Garamond" w:hAnsi="Garamond"/>
          <w:sz w:val="22"/>
          <w:szCs w:val="22"/>
        </w:rPr>
        <w:t>Rámcovou dohodu</w:t>
      </w:r>
      <w:r w:rsidR="0014795F" w:rsidRPr="00D90938">
        <w:rPr>
          <w:rFonts w:ascii="Garamond" w:hAnsi="Garamond"/>
          <w:sz w:val="22"/>
          <w:szCs w:val="22"/>
        </w:rPr>
        <w:t xml:space="preserve"> </w:t>
      </w:r>
      <w:r w:rsidRPr="00D90938">
        <w:rPr>
          <w:rFonts w:ascii="Garamond" w:hAnsi="Garamond"/>
          <w:sz w:val="22"/>
          <w:szCs w:val="22"/>
        </w:rPr>
        <w:t xml:space="preserve">a zároveň i všechny související </w:t>
      </w:r>
      <w:r w:rsidR="00D837BD">
        <w:rPr>
          <w:rFonts w:ascii="Garamond" w:hAnsi="Garamond"/>
          <w:sz w:val="22"/>
          <w:szCs w:val="22"/>
        </w:rPr>
        <w:t>Objednávky</w:t>
      </w:r>
      <w:r w:rsidRPr="00D90938">
        <w:rPr>
          <w:rFonts w:ascii="Garamond" w:hAnsi="Garamond"/>
          <w:sz w:val="22"/>
          <w:szCs w:val="22"/>
        </w:rPr>
        <w:t xml:space="preserve"> lze zrušit:</w:t>
      </w:r>
    </w:p>
    <w:p w:rsidR="0049469B" w:rsidRPr="0049469B" w:rsidRDefault="006D1F57" w:rsidP="00191E4E">
      <w:pPr>
        <w:pStyle w:val="Odstavecseseznamem"/>
        <w:numPr>
          <w:ilvl w:val="0"/>
          <w:numId w:val="34"/>
        </w:numPr>
        <w:spacing w:after="120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49469B">
        <w:rPr>
          <w:rFonts w:ascii="Garamond" w:hAnsi="Garamond"/>
          <w:sz w:val="22"/>
          <w:szCs w:val="22"/>
        </w:rPr>
        <w:t>dohodou smluvních stran, jejíž součástí je i vypořádání vzájemných závazků a pohledávek,</w:t>
      </w:r>
    </w:p>
    <w:p w:rsidR="0049469B" w:rsidRPr="0049469B" w:rsidRDefault="006D1F57" w:rsidP="00191E4E">
      <w:pPr>
        <w:pStyle w:val="Odstavecseseznamem"/>
        <w:numPr>
          <w:ilvl w:val="0"/>
          <w:numId w:val="34"/>
        </w:numPr>
        <w:spacing w:after="120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49469B">
        <w:rPr>
          <w:rFonts w:ascii="Garamond" w:hAnsi="Garamond"/>
          <w:sz w:val="22"/>
          <w:szCs w:val="22"/>
        </w:rPr>
        <w:t xml:space="preserve">odstoupením od </w:t>
      </w:r>
      <w:r w:rsidR="00D837BD">
        <w:rPr>
          <w:rFonts w:ascii="Garamond" w:hAnsi="Garamond"/>
          <w:sz w:val="22"/>
          <w:szCs w:val="22"/>
        </w:rPr>
        <w:t xml:space="preserve">Rámcové dohody </w:t>
      </w:r>
      <w:r w:rsidRPr="0049469B">
        <w:rPr>
          <w:rFonts w:ascii="Garamond" w:hAnsi="Garamond"/>
          <w:sz w:val="22"/>
          <w:szCs w:val="22"/>
        </w:rPr>
        <w:t>v případech uved</w:t>
      </w:r>
      <w:r w:rsidR="00D837BD">
        <w:rPr>
          <w:rFonts w:ascii="Garamond" w:hAnsi="Garamond"/>
          <w:sz w:val="22"/>
          <w:szCs w:val="22"/>
        </w:rPr>
        <w:t xml:space="preserve">ených v zákoně, této </w:t>
      </w:r>
      <w:r w:rsidR="006F08CC">
        <w:rPr>
          <w:rFonts w:ascii="Garamond" w:hAnsi="Garamond"/>
          <w:sz w:val="22"/>
          <w:szCs w:val="22"/>
        </w:rPr>
        <w:t xml:space="preserve">Rámcové dohodě </w:t>
      </w:r>
      <w:r w:rsidR="00D837BD">
        <w:rPr>
          <w:rFonts w:ascii="Garamond" w:hAnsi="Garamond"/>
          <w:sz w:val="22"/>
          <w:szCs w:val="22"/>
        </w:rPr>
        <w:t>či Objednávkách</w:t>
      </w:r>
      <w:r w:rsidRPr="0049469B">
        <w:rPr>
          <w:rFonts w:ascii="Garamond" w:hAnsi="Garamond"/>
          <w:sz w:val="22"/>
          <w:szCs w:val="22"/>
        </w:rPr>
        <w:t>,</w:t>
      </w:r>
    </w:p>
    <w:p w:rsidR="006D1F57" w:rsidRPr="0049469B" w:rsidRDefault="006D1F57" w:rsidP="00191E4E">
      <w:pPr>
        <w:pStyle w:val="Odstavecseseznamem"/>
        <w:numPr>
          <w:ilvl w:val="0"/>
          <w:numId w:val="34"/>
        </w:numPr>
        <w:spacing w:after="120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49469B">
        <w:rPr>
          <w:rFonts w:ascii="Garamond" w:hAnsi="Garamond"/>
          <w:sz w:val="22"/>
          <w:szCs w:val="22"/>
        </w:rPr>
        <w:t xml:space="preserve">výpovědí </w:t>
      </w:r>
      <w:r w:rsidR="0014795F">
        <w:rPr>
          <w:rFonts w:ascii="Garamond" w:hAnsi="Garamond"/>
          <w:sz w:val="22"/>
          <w:szCs w:val="22"/>
        </w:rPr>
        <w:t>Rámcové dohody</w:t>
      </w:r>
      <w:r w:rsidR="0014795F" w:rsidRPr="0049469B">
        <w:rPr>
          <w:rFonts w:ascii="Garamond" w:hAnsi="Garamond"/>
          <w:sz w:val="22"/>
          <w:szCs w:val="22"/>
        </w:rPr>
        <w:t xml:space="preserve"> </w:t>
      </w:r>
      <w:r w:rsidRPr="0049469B">
        <w:rPr>
          <w:rFonts w:ascii="Garamond" w:hAnsi="Garamond"/>
          <w:sz w:val="22"/>
          <w:szCs w:val="22"/>
        </w:rPr>
        <w:t>ze strany Kupujícího s tříměsíční výpovědní lhůtou, která počne běžet prvního dne měsíce následujícího po doručení výpovědi Prodávajícímu.</w:t>
      </w:r>
    </w:p>
    <w:p w:rsidR="006D1F57" w:rsidRDefault="006D1F57" w:rsidP="00191E4E">
      <w:pPr>
        <w:pStyle w:val="Nadpis2"/>
        <w:widowControl w:val="0"/>
        <w:numPr>
          <w:ilvl w:val="1"/>
          <w:numId w:val="32"/>
        </w:numPr>
        <w:spacing w:before="120"/>
        <w:ind w:right="-17"/>
        <w:jc w:val="both"/>
        <w:rPr>
          <w:rFonts w:ascii="Garamond" w:hAnsi="Garamond"/>
          <w:b w:val="0"/>
          <w:bCs w:val="0"/>
          <w:iCs w:val="0"/>
          <w:sz w:val="22"/>
          <w:szCs w:val="22"/>
        </w:rPr>
      </w:pPr>
      <w:r>
        <w:rPr>
          <w:rFonts w:ascii="Garamond" w:hAnsi="Garamond"/>
          <w:b w:val="0"/>
          <w:bCs w:val="0"/>
          <w:iCs w:val="0"/>
          <w:sz w:val="22"/>
          <w:szCs w:val="22"/>
        </w:rPr>
        <w:t xml:space="preserve">  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Kupující je oprávněn odstoupit od této </w:t>
      </w:r>
      <w:r w:rsidR="0014795F">
        <w:rPr>
          <w:rFonts w:ascii="Garamond" w:hAnsi="Garamond"/>
          <w:b w:val="0"/>
          <w:bCs w:val="0"/>
          <w:iCs w:val="0"/>
          <w:sz w:val="22"/>
          <w:szCs w:val="22"/>
        </w:rPr>
        <w:t>Rámcové dohody</w:t>
      </w:r>
      <w:r w:rsidR="0014795F"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a/nebo od některé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Objednávky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v příp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adě podstatného porušení Rámcové dohody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Prodávající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m. Za podstatné porušení Rámcové dohody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</w:t>
      </w:r>
      <w:r>
        <w:rPr>
          <w:rFonts w:ascii="Garamond" w:hAnsi="Garamond"/>
          <w:b w:val="0"/>
          <w:bCs w:val="0"/>
          <w:iCs w:val="0"/>
          <w:sz w:val="22"/>
          <w:szCs w:val="22"/>
        </w:rPr>
        <w:t>P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>rodávajícím se považuje mimo jiné (tj. nikoliv výlučně) prodlení Prodávajícího s dodáním Zboží po dobu delší 15 dnů oproti termínu stanovenému v 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Objednávce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. Kupující je vždy oprávněn zvolit, zda odstoupí od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Rámcové dohody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jako celku nebo zda odstoupí pouze ohledně dílčího plnění, s nímž je Prodávající v prodlení. </w:t>
      </w:r>
    </w:p>
    <w:p w:rsidR="006D1F57" w:rsidRPr="006D1F57" w:rsidRDefault="006D1F57" w:rsidP="00191E4E">
      <w:pPr>
        <w:pStyle w:val="Nadpis2"/>
        <w:widowControl w:val="0"/>
        <w:numPr>
          <w:ilvl w:val="1"/>
          <w:numId w:val="32"/>
        </w:numPr>
        <w:spacing w:before="120"/>
        <w:ind w:right="-17"/>
        <w:jc w:val="both"/>
        <w:rPr>
          <w:rFonts w:ascii="Garamond" w:hAnsi="Garamond"/>
          <w:b w:val="0"/>
          <w:bCs w:val="0"/>
          <w:iCs w:val="0"/>
          <w:sz w:val="22"/>
          <w:szCs w:val="22"/>
        </w:rPr>
      </w:pPr>
      <w:r>
        <w:rPr>
          <w:rFonts w:ascii="Garamond" w:hAnsi="Garamond"/>
          <w:b w:val="0"/>
          <w:bCs w:val="0"/>
          <w:iCs w:val="0"/>
          <w:sz w:val="22"/>
          <w:szCs w:val="22"/>
        </w:rPr>
        <w:t xml:space="preserve">  </w:t>
      </w:r>
      <w:r w:rsidRPr="006D1F57">
        <w:rPr>
          <w:rFonts w:ascii="Garamond" w:hAnsi="Garamond"/>
          <w:b w:val="0"/>
          <w:bCs w:val="0"/>
          <w:iCs w:val="0"/>
          <w:sz w:val="22"/>
          <w:szCs w:val="22"/>
        </w:rPr>
        <w:t xml:space="preserve">Kupující je oprávněn odstoupit od této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 xml:space="preserve">Rámcové dohody </w:t>
      </w:r>
      <w:r w:rsidRPr="006D1F57">
        <w:rPr>
          <w:rFonts w:ascii="Garamond" w:hAnsi="Garamond"/>
          <w:b w:val="0"/>
          <w:bCs w:val="0"/>
          <w:iCs w:val="0"/>
          <w:sz w:val="22"/>
          <w:szCs w:val="22"/>
        </w:rPr>
        <w:t xml:space="preserve">a/nebo některé či všech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Objednávek</w:t>
      </w:r>
      <w:r w:rsidRPr="006D1F57">
        <w:rPr>
          <w:rFonts w:ascii="Garamond" w:hAnsi="Garamond"/>
          <w:b w:val="0"/>
          <w:bCs w:val="0"/>
          <w:iCs w:val="0"/>
          <w:sz w:val="22"/>
          <w:szCs w:val="22"/>
        </w:rPr>
        <w:t xml:space="preserve"> bez dalšího, tj. bez předchozího upozornění v těchto případech: </w:t>
      </w:r>
    </w:p>
    <w:p w:rsidR="006D1F57" w:rsidRPr="0092617B" w:rsidRDefault="006D1F57" w:rsidP="00191E4E">
      <w:pPr>
        <w:pStyle w:val="Nadpis2"/>
        <w:widowControl w:val="0"/>
        <w:numPr>
          <w:ilvl w:val="0"/>
          <w:numId w:val="21"/>
        </w:numPr>
        <w:spacing w:before="120"/>
        <w:ind w:right="-17"/>
        <w:jc w:val="both"/>
        <w:rPr>
          <w:rFonts w:ascii="Garamond" w:hAnsi="Garamond"/>
          <w:b w:val="0"/>
          <w:bCs w:val="0"/>
          <w:iCs w:val="0"/>
          <w:sz w:val="22"/>
          <w:szCs w:val="22"/>
        </w:rPr>
      </w:pP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poruší-li Prodávající některou z povinností dle této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Rámcové dohody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nebo dle obecně závazných právních předpisů, norem (včetně ČSN) a rozhodnutí příslušných orgánů, zejména orgánů státní správy, které je povinen při plnění závazku založeného touto </w:t>
      </w:r>
      <w:r w:rsidR="00D837BD">
        <w:rPr>
          <w:rFonts w:ascii="Garamond" w:hAnsi="Garamond"/>
          <w:b w:val="0"/>
          <w:bCs w:val="0"/>
          <w:iCs w:val="0"/>
          <w:sz w:val="22"/>
          <w:szCs w:val="22"/>
        </w:rPr>
        <w:t>Rámcovou dohodou</w:t>
      </w:r>
      <w:r w:rsidRPr="0092617B">
        <w:rPr>
          <w:rFonts w:ascii="Garamond" w:hAnsi="Garamond"/>
          <w:b w:val="0"/>
          <w:bCs w:val="0"/>
          <w:iCs w:val="0"/>
          <w:sz w:val="22"/>
          <w:szCs w:val="22"/>
        </w:rPr>
        <w:t xml:space="preserve"> dodržovat, </w:t>
      </w:r>
    </w:p>
    <w:p w:rsidR="006D1F57" w:rsidRPr="0092617B" w:rsidRDefault="006D1F57" w:rsidP="00191E4E">
      <w:pPr>
        <w:keepNext/>
        <w:widowControl w:val="0"/>
        <w:numPr>
          <w:ilvl w:val="0"/>
          <w:numId w:val="21"/>
        </w:numPr>
        <w:spacing w:after="60"/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 xml:space="preserve">bude-li Prodávající plnit závazek založený touto </w:t>
      </w:r>
      <w:r w:rsidR="0014795F">
        <w:rPr>
          <w:rFonts w:ascii="Garamond" w:hAnsi="Garamond"/>
          <w:sz w:val="22"/>
          <w:szCs w:val="22"/>
        </w:rPr>
        <w:t>Rámcovou dohodou</w:t>
      </w:r>
      <w:r w:rsidR="0014795F" w:rsidRPr="0092617B">
        <w:rPr>
          <w:rFonts w:ascii="Garamond" w:hAnsi="Garamond"/>
          <w:sz w:val="22"/>
          <w:szCs w:val="22"/>
        </w:rPr>
        <w:t xml:space="preserve"> </w:t>
      </w:r>
      <w:r w:rsidRPr="0092617B">
        <w:rPr>
          <w:rFonts w:ascii="Garamond" w:hAnsi="Garamond"/>
          <w:sz w:val="22"/>
          <w:szCs w:val="22"/>
        </w:rPr>
        <w:t xml:space="preserve">v rozporu se zadávacími podmínkami nebo v rozporu s pokyny Kupujícího a své porušení nenapraví ani přes písemné upozornění ze strany Kupujícího,  </w:t>
      </w:r>
    </w:p>
    <w:p w:rsidR="006D1F57" w:rsidRPr="0092617B" w:rsidRDefault="006D1F57" w:rsidP="00191E4E">
      <w:pPr>
        <w:keepNext/>
        <w:widowControl w:val="0"/>
        <w:numPr>
          <w:ilvl w:val="0"/>
          <w:numId w:val="21"/>
        </w:numPr>
        <w:spacing w:after="60"/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>bude-li ve vztahu k Prodávajícímu zahájeno insolvenční řízení,</w:t>
      </w:r>
    </w:p>
    <w:p w:rsidR="006D1F57" w:rsidRPr="0092617B" w:rsidRDefault="006D1F57" w:rsidP="00191E4E">
      <w:pPr>
        <w:keepNext/>
        <w:widowControl w:val="0"/>
        <w:numPr>
          <w:ilvl w:val="0"/>
          <w:numId w:val="21"/>
        </w:numPr>
        <w:spacing w:after="60"/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>vstoupí-li Prodávající do likvidace,</w:t>
      </w:r>
    </w:p>
    <w:p w:rsidR="006D1F57" w:rsidRPr="0092617B" w:rsidRDefault="006D1F57" w:rsidP="00191E4E">
      <w:pPr>
        <w:keepNext/>
        <w:widowControl w:val="0"/>
        <w:numPr>
          <w:ilvl w:val="0"/>
          <w:numId w:val="21"/>
        </w:numPr>
        <w:spacing w:after="60"/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 xml:space="preserve">pozbude-li Prodávající jakékoliv oprávnění vyžadované právními předpisy pro provádění činnosti, k níž se zavazuje touto </w:t>
      </w:r>
      <w:r w:rsidR="00091189">
        <w:rPr>
          <w:rFonts w:ascii="Garamond" w:hAnsi="Garamond"/>
          <w:sz w:val="22"/>
          <w:szCs w:val="22"/>
        </w:rPr>
        <w:t>Rámcovou dohodou</w:t>
      </w:r>
      <w:r w:rsidRPr="0092617B">
        <w:rPr>
          <w:rFonts w:ascii="Garamond" w:hAnsi="Garamond"/>
          <w:sz w:val="22"/>
          <w:szCs w:val="22"/>
        </w:rPr>
        <w:t>,</w:t>
      </w:r>
    </w:p>
    <w:p w:rsidR="006D1F57" w:rsidRDefault="006D1F57" w:rsidP="00191E4E">
      <w:pPr>
        <w:keepNext/>
        <w:widowControl w:val="0"/>
        <w:numPr>
          <w:ilvl w:val="0"/>
          <w:numId w:val="21"/>
        </w:numPr>
        <w:jc w:val="both"/>
        <w:rPr>
          <w:rFonts w:ascii="Garamond" w:hAnsi="Garamond"/>
          <w:sz w:val="22"/>
          <w:szCs w:val="22"/>
        </w:rPr>
      </w:pPr>
      <w:r w:rsidRPr="0092617B">
        <w:rPr>
          <w:rFonts w:ascii="Garamond" w:hAnsi="Garamond"/>
          <w:sz w:val="22"/>
          <w:szCs w:val="22"/>
        </w:rPr>
        <w:t xml:space="preserve">v jiných případech stanovených touto </w:t>
      </w:r>
      <w:r w:rsidR="00091189">
        <w:rPr>
          <w:rFonts w:ascii="Garamond" w:hAnsi="Garamond"/>
          <w:sz w:val="22"/>
          <w:szCs w:val="22"/>
        </w:rPr>
        <w:t>Rámcovou dohodou</w:t>
      </w:r>
      <w:r w:rsidR="008F06C1">
        <w:rPr>
          <w:rFonts w:ascii="Garamond" w:hAnsi="Garamond"/>
          <w:sz w:val="22"/>
          <w:szCs w:val="22"/>
        </w:rPr>
        <w:t>,</w:t>
      </w:r>
      <w:r w:rsidRPr="0092617B">
        <w:rPr>
          <w:rFonts w:ascii="Garamond" w:hAnsi="Garamond"/>
          <w:sz w:val="22"/>
          <w:szCs w:val="22"/>
        </w:rPr>
        <w:t xml:space="preserve"> </w:t>
      </w:r>
    </w:p>
    <w:p w:rsidR="008F06C1" w:rsidRDefault="008F06C1" w:rsidP="00191E4E">
      <w:pPr>
        <w:keepNext/>
        <w:widowControl w:val="0"/>
        <w:numPr>
          <w:ilvl w:val="0"/>
          <w:numId w:val="2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 případech uvedených v 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>. § 223 ZZVZ.</w:t>
      </w:r>
    </w:p>
    <w:p w:rsidR="006D1F57" w:rsidRDefault="006D1F57" w:rsidP="00D90938">
      <w:pPr>
        <w:keepNext/>
        <w:widowControl w:val="0"/>
        <w:ind w:left="1440"/>
        <w:jc w:val="both"/>
        <w:rPr>
          <w:rFonts w:ascii="Garamond" w:hAnsi="Garamond"/>
          <w:sz w:val="22"/>
          <w:szCs w:val="22"/>
        </w:rPr>
      </w:pPr>
    </w:p>
    <w:p w:rsidR="006D1F57" w:rsidRDefault="006D1F57" w:rsidP="00191E4E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Pr="00D90938">
        <w:rPr>
          <w:rFonts w:ascii="Garamond" w:hAnsi="Garamond"/>
          <w:sz w:val="22"/>
          <w:szCs w:val="22"/>
        </w:rPr>
        <w:t xml:space="preserve">V případě prodlení Kupujícího s úhradou ceny Zboží po dobu delší než třicet (30) dnů je Prodávající oprávněn odstoupit od </w:t>
      </w:r>
      <w:r w:rsidR="00091189">
        <w:rPr>
          <w:rFonts w:ascii="Garamond" w:hAnsi="Garamond"/>
          <w:sz w:val="22"/>
          <w:szCs w:val="22"/>
        </w:rPr>
        <w:t>Objednávky</w:t>
      </w:r>
      <w:r w:rsidRPr="00D90938">
        <w:rPr>
          <w:rFonts w:ascii="Garamond" w:hAnsi="Garamond"/>
          <w:sz w:val="22"/>
          <w:szCs w:val="22"/>
        </w:rPr>
        <w:t xml:space="preserve">, jíž se </w:t>
      </w:r>
      <w:r w:rsidR="008F06C1">
        <w:rPr>
          <w:rFonts w:ascii="Garamond" w:hAnsi="Garamond"/>
          <w:sz w:val="22"/>
          <w:szCs w:val="22"/>
        </w:rPr>
        <w:t>prodlení s úhradou ceny Zboží týká</w:t>
      </w:r>
      <w:r w:rsidRPr="00D90938">
        <w:rPr>
          <w:rFonts w:ascii="Garamond" w:hAnsi="Garamond"/>
          <w:sz w:val="22"/>
          <w:szCs w:val="22"/>
        </w:rPr>
        <w:t>, a to za předpokladu, že Kupujícího písemně upozorní a Kupující nesjedná nápravu ani do patnácti (15) dnů od doručení písemného oznámení Prodávajícího o takovém prodlení.</w:t>
      </w:r>
    </w:p>
    <w:p w:rsidR="006D1F57" w:rsidRPr="00D90938" w:rsidRDefault="006D1F57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6D1F57" w:rsidRDefault="006D1F57" w:rsidP="00191E4E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Pr="00D90938">
        <w:rPr>
          <w:rFonts w:ascii="Garamond" w:hAnsi="Garamond"/>
          <w:sz w:val="22"/>
          <w:szCs w:val="22"/>
        </w:rPr>
        <w:t xml:space="preserve">Odstoupením zanikají ke dni odstoupení práva a povinnosti stran z této </w:t>
      </w:r>
      <w:r w:rsidR="00091189">
        <w:rPr>
          <w:rFonts w:ascii="Garamond" w:hAnsi="Garamond"/>
          <w:sz w:val="22"/>
          <w:szCs w:val="22"/>
        </w:rPr>
        <w:t>Rámcové dohody</w:t>
      </w:r>
      <w:r w:rsidRPr="00D90938">
        <w:rPr>
          <w:rFonts w:ascii="Garamond" w:hAnsi="Garamond"/>
          <w:sz w:val="22"/>
          <w:szCs w:val="22"/>
        </w:rPr>
        <w:t xml:space="preserve"> ohledně části závazku nesplněné k tomuto dni. Odstoupení od </w:t>
      </w:r>
      <w:r w:rsidR="00091189">
        <w:rPr>
          <w:rFonts w:ascii="Garamond" w:hAnsi="Garamond"/>
          <w:sz w:val="22"/>
          <w:szCs w:val="22"/>
        </w:rPr>
        <w:t xml:space="preserve">Rámcové dohody </w:t>
      </w:r>
      <w:r w:rsidRPr="00D90938">
        <w:rPr>
          <w:rFonts w:ascii="Garamond" w:hAnsi="Garamond"/>
          <w:sz w:val="22"/>
          <w:szCs w:val="22"/>
        </w:rPr>
        <w:t xml:space="preserve">se nedotýká práv a povinností pro splněnou část závazku a dále ustanovení, která by vzhledem ke své povaze trvala i po ukončení </w:t>
      </w:r>
      <w:r w:rsidR="00091189">
        <w:rPr>
          <w:rFonts w:ascii="Garamond" w:hAnsi="Garamond"/>
          <w:sz w:val="22"/>
          <w:szCs w:val="22"/>
        </w:rPr>
        <w:t>Rámcové dohody</w:t>
      </w:r>
      <w:r w:rsidRPr="00D90938">
        <w:rPr>
          <w:rFonts w:ascii="Garamond" w:hAnsi="Garamond"/>
          <w:sz w:val="22"/>
          <w:szCs w:val="22"/>
        </w:rPr>
        <w:t>, zejména ustanovení o smluvních pokutách, náhradě škody a ochraně informací.</w:t>
      </w:r>
    </w:p>
    <w:p w:rsidR="006D1F57" w:rsidRPr="00D90938" w:rsidRDefault="006D1F57" w:rsidP="00D90938">
      <w:pPr>
        <w:pStyle w:val="Odstavecseseznamem"/>
        <w:rPr>
          <w:rFonts w:ascii="Garamond" w:hAnsi="Garamond"/>
          <w:sz w:val="22"/>
        </w:rPr>
      </w:pPr>
    </w:p>
    <w:p w:rsidR="006D1F57" w:rsidRDefault="006D1F57" w:rsidP="00191E4E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  </w:t>
      </w:r>
      <w:r w:rsidRPr="006D1F57">
        <w:rPr>
          <w:rFonts w:ascii="Garamond" w:hAnsi="Garamond"/>
          <w:sz w:val="22"/>
        </w:rPr>
        <w:t xml:space="preserve">Smluvní strany sjednaly, že podle tohoto ustanovení (čl. </w:t>
      </w:r>
      <w:r w:rsidR="00904F05">
        <w:rPr>
          <w:rFonts w:ascii="Garamond" w:hAnsi="Garamond"/>
          <w:sz w:val="22"/>
        </w:rPr>
        <w:t>10)</w:t>
      </w:r>
      <w:r w:rsidRPr="006D1F57">
        <w:rPr>
          <w:rFonts w:ascii="Garamond" w:hAnsi="Garamond"/>
          <w:sz w:val="22"/>
        </w:rPr>
        <w:t xml:space="preserve"> bude přiměřeně postupováno i ve </w:t>
      </w:r>
      <w:r w:rsidRPr="006D1F57">
        <w:rPr>
          <w:rFonts w:ascii="Garamond" w:hAnsi="Garamond"/>
          <w:sz w:val="22"/>
        </w:rPr>
        <w:lastRenderedPageBreak/>
        <w:t xml:space="preserve">vztahu k jedné či vícero </w:t>
      </w:r>
      <w:r w:rsidR="00091189">
        <w:rPr>
          <w:rFonts w:ascii="Garamond" w:hAnsi="Garamond"/>
          <w:sz w:val="22"/>
        </w:rPr>
        <w:t>Objednávek</w:t>
      </w:r>
      <w:r w:rsidRPr="006D1F57">
        <w:rPr>
          <w:rFonts w:ascii="Garamond" w:hAnsi="Garamond"/>
          <w:sz w:val="22"/>
        </w:rPr>
        <w:t>.</w:t>
      </w:r>
    </w:p>
    <w:p w:rsidR="006D1F57" w:rsidRPr="00D90938" w:rsidRDefault="006D1F57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6D1F57" w:rsidRDefault="006D1F57" w:rsidP="00191E4E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Pr="006D1F57">
        <w:rPr>
          <w:rFonts w:ascii="Garamond" w:hAnsi="Garamond"/>
          <w:sz w:val="22"/>
          <w:szCs w:val="22"/>
        </w:rPr>
        <w:t xml:space="preserve">Veškerá vzájemná práva a povinnosti Prodávajícího a Kupujícího vyplývající z uzavřené </w:t>
      </w:r>
      <w:r w:rsidR="00091189">
        <w:rPr>
          <w:rFonts w:ascii="Garamond" w:hAnsi="Garamond"/>
          <w:sz w:val="22"/>
          <w:szCs w:val="22"/>
        </w:rPr>
        <w:t xml:space="preserve">Rámcové dohody </w:t>
      </w:r>
      <w:r w:rsidRPr="006D1F57">
        <w:rPr>
          <w:rFonts w:ascii="Garamond" w:hAnsi="Garamond"/>
          <w:sz w:val="22"/>
          <w:szCs w:val="22"/>
        </w:rPr>
        <w:t xml:space="preserve">a </w:t>
      </w:r>
      <w:r w:rsidR="00091189">
        <w:rPr>
          <w:rFonts w:ascii="Garamond" w:hAnsi="Garamond"/>
          <w:sz w:val="22"/>
          <w:szCs w:val="22"/>
        </w:rPr>
        <w:t>Objednávek</w:t>
      </w:r>
      <w:r w:rsidRPr="006D1F57">
        <w:rPr>
          <w:rFonts w:ascii="Garamond" w:hAnsi="Garamond"/>
          <w:sz w:val="22"/>
          <w:szCs w:val="22"/>
        </w:rPr>
        <w:t xml:space="preserve"> se budou řídit právem České republiky. Veškeré spory, které vzniknou z uzavřených smluv nebo v souvislosti s nimi, které se nepodaří vyřešit přednostně smírnou cestou, budou rozhodovány obecnými soudy v souladu se zákonem č. 99/1963 Sb., občanským soudním řádem, ve znění pozdějších předpisů. Smluvní strany sjednávají ve smyslu ustanovení § 89a zákona č. 99/1963 Sb., občanského soudního řádu, ve znění pozdějších předpisů, pro spory vyplývající z této </w:t>
      </w:r>
      <w:r w:rsidR="00091189">
        <w:rPr>
          <w:rFonts w:ascii="Garamond" w:hAnsi="Garamond"/>
          <w:sz w:val="22"/>
          <w:szCs w:val="22"/>
        </w:rPr>
        <w:t>Rámcové dohody</w:t>
      </w:r>
      <w:r w:rsidRPr="006D1F57">
        <w:rPr>
          <w:rFonts w:ascii="Garamond" w:hAnsi="Garamond"/>
          <w:sz w:val="22"/>
          <w:szCs w:val="22"/>
        </w:rPr>
        <w:t xml:space="preserve"> či s touto </w:t>
      </w:r>
      <w:r w:rsidR="00091189">
        <w:rPr>
          <w:rFonts w:ascii="Garamond" w:hAnsi="Garamond"/>
          <w:sz w:val="22"/>
          <w:szCs w:val="22"/>
        </w:rPr>
        <w:t>Rámcovou dohodou</w:t>
      </w:r>
      <w:r w:rsidRPr="006D1F57">
        <w:rPr>
          <w:rFonts w:ascii="Garamond" w:hAnsi="Garamond"/>
          <w:sz w:val="22"/>
          <w:szCs w:val="22"/>
        </w:rPr>
        <w:t xml:space="preserve"> související místní příslušnost Okresního soudu Plzeň – město, případně Krajského soudu v</w:t>
      </w:r>
      <w:r>
        <w:rPr>
          <w:rFonts w:ascii="Garamond" w:hAnsi="Garamond"/>
          <w:sz w:val="22"/>
          <w:szCs w:val="22"/>
        </w:rPr>
        <w:t> </w:t>
      </w:r>
      <w:r w:rsidRPr="006D1F57">
        <w:rPr>
          <w:rFonts w:ascii="Garamond" w:hAnsi="Garamond"/>
          <w:sz w:val="22"/>
          <w:szCs w:val="22"/>
        </w:rPr>
        <w:t>Plzni</w:t>
      </w:r>
    </w:p>
    <w:p w:rsidR="006D1F57" w:rsidRPr="00D90938" w:rsidRDefault="006D1F57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6D1F57" w:rsidRDefault="00B14694" w:rsidP="00191E4E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D1F57" w:rsidRPr="006D1F57">
        <w:rPr>
          <w:rFonts w:ascii="Garamond" w:hAnsi="Garamond"/>
          <w:sz w:val="22"/>
          <w:szCs w:val="22"/>
        </w:rPr>
        <w:t xml:space="preserve">Prodávající není oprávněn změnit </w:t>
      </w:r>
      <w:r w:rsidR="00091189">
        <w:rPr>
          <w:rFonts w:ascii="Garamond" w:hAnsi="Garamond"/>
          <w:sz w:val="22"/>
          <w:szCs w:val="22"/>
        </w:rPr>
        <w:t>pod</w:t>
      </w:r>
      <w:r w:rsidR="006D1F57" w:rsidRPr="006D1F57">
        <w:rPr>
          <w:rFonts w:ascii="Garamond" w:hAnsi="Garamond"/>
          <w:sz w:val="22"/>
          <w:szCs w:val="22"/>
        </w:rPr>
        <w:t xml:space="preserve">dodavatele, které uvedl ve své nabídce v rámci veřejné zakázky, která předcházela uzavření této </w:t>
      </w:r>
      <w:r w:rsidR="00091189">
        <w:rPr>
          <w:rFonts w:ascii="Garamond" w:hAnsi="Garamond"/>
          <w:sz w:val="22"/>
          <w:szCs w:val="22"/>
        </w:rPr>
        <w:t>Rámcové dohody</w:t>
      </w:r>
      <w:r w:rsidR="006D1F57" w:rsidRPr="006D1F57">
        <w:rPr>
          <w:rFonts w:ascii="Garamond" w:hAnsi="Garamond"/>
          <w:sz w:val="22"/>
          <w:szCs w:val="22"/>
        </w:rPr>
        <w:t xml:space="preserve">, bez předchozího souhlasu Kupujícího. Kupující se zavazuje své vyjádření sdělit Prodávajícímu do 10 kalendářních dnů ode dne doručení příslušné žádosti Prodávajícího, který je </w:t>
      </w:r>
      <w:r w:rsidR="006D1F57" w:rsidRPr="00205EF7">
        <w:rPr>
          <w:rFonts w:ascii="Garamond" w:hAnsi="Garamond"/>
          <w:sz w:val="22"/>
          <w:szCs w:val="22"/>
        </w:rPr>
        <w:t xml:space="preserve">povinen spolu se žádostí doručit Kupujícímu rovněž (i) popis činnosti navrhovaného </w:t>
      </w:r>
      <w:r w:rsidR="00205EF7" w:rsidRPr="00205EF7">
        <w:rPr>
          <w:rFonts w:ascii="Garamond" w:hAnsi="Garamond"/>
          <w:sz w:val="22"/>
          <w:szCs w:val="22"/>
        </w:rPr>
        <w:t>poddodavatele</w:t>
      </w:r>
      <w:r w:rsidR="006D1F57" w:rsidRPr="00205EF7">
        <w:rPr>
          <w:rFonts w:ascii="Garamond" w:hAnsi="Garamond"/>
          <w:sz w:val="22"/>
          <w:szCs w:val="22"/>
        </w:rPr>
        <w:t xml:space="preserve"> a (</w:t>
      </w:r>
      <w:proofErr w:type="spellStart"/>
      <w:r w:rsidR="006D1F57" w:rsidRPr="00205EF7">
        <w:rPr>
          <w:rFonts w:ascii="Garamond" w:hAnsi="Garamond"/>
          <w:sz w:val="22"/>
          <w:szCs w:val="22"/>
        </w:rPr>
        <w:t>ii</w:t>
      </w:r>
      <w:proofErr w:type="spellEnd"/>
      <w:r w:rsidR="006D1F57" w:rsidRPr="00205EF7">
        <w:rPr>
          <w:rFonts w:ascii="Garamond" w:hAnsi="Garamond"/>
          <w:sz w:val="22"/>
          <w:szCs w:val="22"/>
        </w:rPr>
        <w:t xml:space="preserve">) doklady prokazující kvalifikaci navrhovaného </w:t>
      </w:r>
      <w:r w:rsidR="00205EF7" w:rsidRPr="00205EF7">
        <w:rPr>
          <w:rFonts w:ascii="Garamond" w:hAnsi="Garamond"/>
          <w:sz w:val="22"/>
          <w:szCs w:val="22"/>
        </w:rPr>
        <w:t>poddodavatele</w:t>
      </w:r>
      <w:r w:rsidR="006D1F57" w:rsidRPr="00205EF7">
        <w:rPr>
          <w:rFonts w:ascii="Garamond" w:hAnsi="Garamond"/>
          <w:sz w:val="22"/>
          <w:szCs w:val="22"/>
        </w:rPr>
        <w:t xml:space="preserve"> odpovídající činnosti navrhovaného </w:t>
      </w:r>
      <w:r w:rsidR="00205EF7" w:rsidRPr="00205EF7">
        <w:rPr>
          <w:rFonts w:ascii="Garamond" w:hAnsi="Garamond"/>
          <w:sz w:val="22"/>
          <w:szCs w:val="22"/>
        </w:rPr>
        <w:t>poddodavatele</w:t>
      </w:r>
      <w:r w:rsidR="006D1F57" w:rsidRPr="00205EF7">
        <w:rPr>
          <w:rFonts w:ascii="Garamond" w:hAnsi="Garamond"/>
          <w:sz w:val="22"/>
          <w:szCs w:val="22"/>
        </w:rPr>
        <w:t xml:space="preserve">. Kupující je oprávněn odepřít souhlas v případě, že navrhovaný nový </w:t>
      </w:r>
      <w:r w:rsidR="00205EF7" w:rsidRPr="00205EF7">
        <w:rPr>
          <w:rFonts w:ascii="Garamond" w:hAnsi="Garamond"/>
          <w:sz w:val="22"/>
          <w:szCs w:val="22"/>
        </w:rPr>
        <w:t>poddodavatel</w:t>
      </w:r>
      <w:r w:rsidR="006D1F57" w:rsidRPr="00205EF7">
        <w:rPr>
          <w:rFonts w:ascii="Garamond" w:hAnsi="Garamond"/>
          <w:sz w:val="22"/>
          <w:szCs w:val="22"/>
        </w:rPr>
        <w:t xml:space="preserve"> nebude mít potřebnou kvalifikaci k výkonu činnosti, pro kterou je Prodávajícím určen. Porušení povinnosti získání</w:t>
      </w:r>
      <w:r w:rsidR="00205EF7" w:rsidRPr="00205EF7">
        <w:rPr>
          <w:rFonts w:ascii="Garamond" w:hAnsi="Garamond"/>
          <w:sz w:val="22"/>
          <w:szCs w:val="22"/>
        </w:rPr>
        <w:t xml:space="preserve"> souhlasu Kupujícího se změnou poddodavatele</w:t>
      </w:r>
      <w:r w:rsidR="006D1F57" w:rsidRPr="00205EF7">
        <w:rPr>
          <w:rFonts w:ascii="Garamond" w:hAnsi="Garamond"/>
          <w:sz w:val="22"/>
          <w:szCs w:val="22"/>
        </w:rPr>
        <w:t xml:space="preserve"> je podstatným porušením této </w:t>
      </w:r>
      <w:r w:rsidR="006F08CC">
        <w:rPr>
          <w:rFonts w:ascii="Garamond" w:hAnsi="Garamond"/>
          <w:sz w:val="22"/>
          <w:szCs w:val="22"/>
        </w:rPr>
        <w:t>Rámcové dohody</w:t>
      </w:r>
      <w:r w:rsidR="006D1F57" w:rsidRPr="00205EF7">
        <w:rPr>
          <w:rFonts w:ascii="Garamond" w:hAnsi="Garamond"/>
          <w:sz w:val="22"/>
          <w:szCs w:val="22"/>
        </w:rPr>
        <w:t>.</w:t>
      </w:r>
    </w:p>
    <w:p w:rsidR="006D1F57" w:rsidRPr="00D90938" w:rsidRDefault="006D1F57" w:rsidP="00D90938">
      <w:pPr>
        <w:pStyle w:val="Odstavecseseznamem"/>
        <w:rPr>
          <w:rFonts w:ascii="Garamond" w:hAnsi="Garamond" w:cs="Arial"/>
          <w:szCs w:val="22"/>
        </w:rPr>
      </w:pPr>
    </w:p>
    <w:p w:rsidR="00374D4B" w:rsidRPr="00B83B58" w:rsidRDefault="006D1F57" w:rsidP="00B83B58">
      <w:pPr>
        <w:pStyle w:val="Odstavecseseznamem"/>
        <w:keepNext/>
        <w:widowControl w:val="0"/>
        <w:numPr>
          <w:ilvl w:val="1"/>
          <w:numId w:val="32"/>
        </w:numPr>
        <w:jc w:val="both"/>
        <w:rPr>
          <w:rFonts w:ascii="Garamond" w:hAnsi="Garamond"/>
          <w:sz w:val="22"/>
          <w:szCs w:val="22"/>
        </w:rPr>
      </w:pPr>
      <w:r w:rsidRPr="008F06C1">
        <w:rPr>
          <w:rFonts w:ascii="Garamond" w:hAnsi="Garamond"/>
          <w:sz w:val="22"/>
          <w:szCs w:val="22"/>
        </w:rPr>
        <w:t xml:space="preserve">Pokud </w:t>
      </w:r>
      <w:r w:rsidR="00091189" w:rsidRPr="008F06C1">
        <w:rPr>
          <w:rFonts w:ascii="Garamond" w:hAnsi="Garamond"/>
          <w:sz w:val="22"/>
          <w:szCs w:val="22"/>
        </w:rPr>
        <w:t>pod</w:t>
      </w:r>
      <w:r w:rsidRPr="008F06C1">
        <w:rPr>
          <w:rFonts w:ascii="Garamond" w:hAnsi="Garamond"/>
          <w:sz w:val="22"/>
          <w:szCs w:val="22"/>
        </w:rPr>
        <w:t xml:space="preserve">dodavatel nesplňuje (přestane splňovat) základní </w:t>
      </w:r>
      <w:r w:rsidR="00D56412">
        <w:rPr>
          <w:rFonts w:ascii="Garamond" w:hAnsi="Garamond"/>
          <w:sz w:val="22"/>
          <w:szCs w:val="22"/>
        </w:rPr>
        <w:t>způsobilost</w:t>
      </w:r>
      <w:r w:rsidRPr="008F06C1">
        <w:rPr>
          <w:rFonts w:ascii="Garamond" w:hAnsi="Garamond"/>
          <w:sz w:val="22"/>
          <w:szCs w:val="22"/>
        </w:rPr>
        <w:t xml:space="preserve"> dle platného zákona o veřejných zakázkách nebo přestane disponovat dostatečnou odbornou způsobilostí k plnění určené části předmětu </w:t>
      </w:r>
      <w:r w:rsidR="0014795F">
        <w:rPr>
          <w:rFonts w:ascii="Garamond" w:hAnsi="Garamond"/>
          <w:sz w:val="22"/>
          <w:szCs w:val="22"/>
        </w:rPr>
        <w:t>Rámcové dohody</w:t>
      </w:r>
      <w:r w:rsidRPr="008F06C1">
        <w:rPr>
          <w:rFonts w:ascii="Garamond" w:hAnsi="Garamond"/>
          <w:sz w:val="22"/>
          <w:szCs w:val="22"/>
        </w:rPr>
        <w:t xml:space="preserve">, je Kupující oprávněn požadovat po Prodávajícím neprodlenou změnu </w:t>
      </w:r>
      <w:r w:rsidR="00205EF7" w:rsidRPr="008F06C1">
        <w:rPr>
          <w:rFonts w:ascii="Garamond" w:hAnsi="Garamond"/>
          <w:sz w:val="22"/>
          <w:szCs w:val="22"/>
        </w:rPr>
        <w:t>pod</w:t>
      </w:r>
      <w:r w:rsidRPr="008F06C1">
        <w:rPr>
          <w:rFonts w:ascii="Garamond" w:hAnsi="Garamond"/>
          <w:sz w:val="22"/>
          <w:szCs w:val="22"/>
        </w:rPr>
        <w:t xml:space="preserve">dodavatele, kterémuž požadavku je Prodávající povinen do dvaceti (20) dnů po obdržení písemné výzvy Kupujícího vyhovět. V případě, že Prodávající neukončí činnost nevyhovujícího </w:t>
      </w:r>
      <w:r w:rsidR="00205EF7" w:rsidRPr="008F06C1">
        <w:rPr>
          <w:rFonts w:ascii="Garamond" w:hAnsi="Garamond"/>
          <w:sz w:val="22"/>
          <w:szCs w:val="22"/>
        </w:rPr>
        <w:t>pod</w:t>
      </w:r>
      <w:r w:rsidRPr="008F06C1">
        <w:rPr>
          <w:rFonts w:ascii="Garamond" w:hAnsi="Garamond"/>
          <w:sz w:val="22"/>
          <w:szCs w:val="22"/>
        </w:rPr>
        <w:t xml:space="preserve">dodavatele na plnění předmětu </w:t>
      </w:r>
      <w:r w:rsidR="0014795F">
        <w:rPr>
          <w:rFonts w:ascii="Garamond" w:hAnsi="Garamond"/>
          <w:sz w:val="22"/>
          <w:szCs w:val="22"/>
        </w:rPr>
        <w:t>Rámcové dohody</w:t>
      </w:r>
      <w:r w:rsidRPr="008F06C1">
        <w:rPr>
          <w:rFonts w:ascii="Garamond" w:hAnsi="Garamond"/>
          <w:sz w:val="22"/>
          <w:szCs w:val="22"/>
        </w:rPr>
        <w:t xml:space="preserve"> ve lhůtě do dvaceti (20) dnů ode dne doručení písemného požadavku Kupujícího a v téže lhůtě nebude odsouhlasen jiný adekvátní </w:t>
      </w:r>
      <w:r w:rsidR="00205EF7" w:rsidRPr="008F06C1">
        <w:rPr>
          <w:rFonts w:ascii="Garamond" w:hAnsi="Garamond"/>
          <w:sz w:val="22"/>
          <w:szCs w:val="22"/>
        </w:rPr>
        <w:t>poddodavatel</w:t>
      </w:r>
      <w:r w:rsidRPr="008F06C1">
        <w:rPr>
          <w:rFonts w:ascii="Garamond" w:hAnsi="Garamond"/>
          <w:sz w:val="22"/>
          <w:szCs w:val="22"/>
        </w:rPr>
        <w:t xml:space="preserve">, je Kupující oprávněn od </w:t>
      </w:r>
      <w:r w:rsidR="0014795F">
        <w:rPr>
          <w:rFonts w:ascii="Garamond" w:hAnsi="Garamond"/>
          <w:sz w:val="22"/>
          <w:szCs w:val="22"/>
        </w:rPr>
        <w:t>Rámcové</w:t>
      </w:r>
      <w:r w:rsidR="0014795F" w:rsidRPr="008F06C1">
        <w:rPr>
          <w:rFonts w:ascii="Garamond" w:hAnsi="Garamond"/>
          <w:sz w:val="22"/>
          <w:szCs w:val="22"/>
        </w:rPr>
        <w:t xml:space="preserve"> </w:t>
      </w:r>
      <w:r w:rsidRPr="008F06C1">
        <w:rPr>
          <w:rFonts w:ascii="Garamond" w:hAnsi="Garamond"/>
          <w:sz w:val="22"/>
          <w:szCs w:val="22"/>
        </w:rPr>
        <w:t xml:space="preserve">odstoupit pro podstatné porušení </w:t>
      </w:r>
      <w:r w:rsidR="0014795F">
        <w:rPr>
          <w:rFonts w:ascii="Garamond" w:hAnsi="Garamond"/>
          <w:sz w:val="22"/>
          <w:szCs w:val="22"/>
        </w:rPr>
        <w:t>Rámcové dohody</w:t>
      </w:r>
      <w:r w:rsidR="00374D4B" w:rsidRPr="008F06C1">
        <w:rPr>
          <w:rFonts w:ascii="Garamond" w:hAnsi="Garamond"/>
          <w:sz w:val="22"/>
          <w:szCs w:val="22"/>
        </w:rPr>
        <w:t>.</w:t>
      </w:r>
    </w:p>
    <w:p w:rsidR="00374D4B" w:rsidRPr="00D90938" w:rsidRDefault="00374D4B" w:rsidP="00191E4E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240"/>
        <w:jc w:val="center"/>
        <w:rPr>
          <w:rFonts w:ascii="Garamond" w:hAnsi="Garamond" w:cs="Calibri,Bold"/>
          <w:b/>
          <w:bCs/>
          <w:sz w:val="22"/>
          <w:szCs w:val="22"/>
        </w:rPr>
      </w:pPr>
    </w:p>
    <w:p w:rsidR="00205EF7" w:rsidRPr="003601A7" w:rsidRDefault="00374D4B" w:rsidP="003601A7">
      <w:pPr>
        <w:autoSpaceDE w:val="0"/>
        <w:autoSpaceDN w:val="0"/>
        <w:adjustRightInd w:val="0"/>
        <w:spacing w:after="120"/>
        <w:rPr>
          <w:rFonts w:ascii="Garamond" w:hAnsi="Garamond" w:cs="Calibri,Bold"/>
          <w:b/>
          <w:bCs/>
          <w:sz w:val="22"/>
          <w:szCs w:val="22"/>
        </w:rPr>
      </w:pP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</w:r>
      <w:r w:rsidRPr="00374D4B">
        <w:rPr>
          <w:rFonts w:ascii="Garamond" w:hAnsi="Garamond" w:cs="Calibri,Bold"/>
          <w:b/>
          <w:bCs/>
          <w:sz w:val="22"/>
          <w:szCs w:val="22"/>
        </w:rPr>
        <w:tab/>
        <w:t>Společná a závěrečná ustanovení</w:t>
      </w:r>
    </w:p>
    <w:p w:rsidR="00205EF7" w:rsidRDefault="00205EF7" w:rsidP="00205EF7">
      <w:pPr>
        <w:pStyle w:val="Odstavecseseznamem"/>
        <w:tabs>
          <w:tab w:val="left" w:pos="0"/>
          <w:tab w:val="left" w:pos="851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9B1A2A" w:rsidRDefault="00374D4B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D90938">
        <w:rPr>
          <w:rFonts w:ascii="Garamond" w:hAnsi="Garamond"/>
          <w:sz w:val="22"/>
          <w:szCs w:val="22"/>
        </w:rPr>
        <w:t>Kupující dává na vědomí a Prodávající bere na vědomí, že Kupující není v daném smluvním vztahu podnikatelem.</w:t>
      </w:r>
    </w:p>
    <w:p w:rsidR="009B1A2A" w:rsidRDefault="009B1A2A" w:rsidP="00D90938">
      <w:pPr>
        <w:pStyle w:val="Odstavecseseznamem"/>
        <w:tabs>
          <w:tab w:val="left" w:pos="0"/>
          <w:tab w:val="left" w:pos="851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74D4B" w:rsidRPr="009B1A2A">
        <w:rPr>
          <w:rFonts w:ascii="Garamond" w:hAnsi="Garamond"/>
          <w:sz w:val="22"/>
          <w:szCs w:val="22"/>
        </w:rPr>
        <w:t xml:space="preserve">Smluvní pokuty uplatňované dle této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 xml:space="preserve"> jsou splatné do třiceti (30) dní od data, kdy byla povinné straně doručena písemná výzva k zaplacení smluvní pokuty ze strany oprávněné strany, a to na účet oprávněné strany uvedený v záhlaví této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 xml:space="preserve">. </w:t>
      </w:r>
    </w:p>
    <w:p w:rsidR="009B1A2A" w:rsidRPr="00D90938" w:rsidRDefault="009B1A2A" w:rsidP="00D90938">
      <w:pPr>
        <w:pStyle w:val="Odstavecseseznamem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74D4B" w:rsidRPr="009B1A2A">
        <w:rPr>
          <w:rFonts w:ascii="Garamond" w:hAnsi="Garamond"/>
          <w:sz w:val="22"/>
          <w:szCs w:val="22"/>
        </w:rPr>
        <w:t xml:space="preserve">Veškeré změny či doplnění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 xml:space="preserve"> lze učinit pouze na základě písemné dohody smluvních stran. Takové dohody musí mít podobu datovaných, číslovaných a oběma smluvními stranami podepsaných dodatků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>.</w:t>
      </w:r>
    </w:p>
    <w:p w:rsidR="009B1A2A" w:rsidRPr="00D90938" w:rsidRDefault="009B1A2A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74D4B" w:rsidRPr="009B1A2A">
        <w:rPr>
          <w:rFonts w:ascii="Garamond" w:hAnsi="Garamond"/>
          <w:sz w:val="22"/>
          <w:szCs w:val="22"/>
        </w:rPr>
        <w:t xml:space="preserve">Nastanou-li u některé ze stran skutečnosti bránící řádnému plnění této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>, je povinna to ihned bez zbytečného odkladu oznámit druhé straně a vyvolat jednání zástupců Kupujícího a Prodávajícího.</w:t>
      </w:r>
    </w:p>
    <w:p w:rsidR="009B1A2A" w:rsidRPr="00D90938" w:rsidRDefault="009B1A2A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74D4B" w:rsidRPr="009B1A2A">
        <w:rPr>
          <w:rFonts w:ascii="Garamond" w:hAnsi="Garamond"/>
          <w:sz w:val="22"/>
          <w:szCs w:val="22"/>
        </w:rPr>
        <w:t xml:space="preserve">Vztahuje-li se důvod neplatnosti jen na některé ustanovení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 xml:space="preserve">, je neplatným pouze toto ustanovení, pokud z jeho povahy, obsahu anebo z okolností, za nichž bylo sjednáno, nevyplývá, že jej nelze oddělit od ostatního obsahu </w:t>
      </w:r>
      <w:r w:rsidR="00205EF7">
        <w:rPr>
          <w:rFonts w:ascii="Garamond" w:hAnsi="Garamond"/>
          <w:sz w:val="22"/>
          <w:szCs w:val="22"/>
        </w:rPr>
        <w:t>Rámcové dohody</w:t>
      </w:r>
      <w:r w:rsidR="00374D4B" w:rsidRPr="009B1A2A">
        <w:rPr>
          <w:rFonts w:ascii="Garamond" w:hAnsi="Garamond"/>
          <w:sz w:val="22"/>
          <w:szCs w:val="22"/>
        </w:rPr>
        <w:t>.</w:t>
      </w:r>
    </w:p>
    <w:p w:rsidR="00B14694" w:rsidRPr="00B14694" w:rsidRDefault="00B14694" w:rsidP="00B14694">
      <w:p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  </w:t>
      </w:r>
      <w:r w:rsidR="00205EF7">
        <w:rPr>
          <w:rFonts w:ascii="Garamond" w:hAnsi="Garamond"/>
          <w:sz w:val="22"/>
          <w:szCs w:val="22"/>
        </w:rPr>
        <w:t>Rámcová dohoda</w:t>
      </w:r>
      <w:r w:rsidR="00374D4B" w:rsidRPr="009B1A2A">
        <w:rPr>
          <w:rFonts w:ascii="Garamond" w:hAnsi="Garamond"/>
          <w:sz w:val="22"/>
          <w:szCs w:val="22"/>
        </w:rPr>
        <w:t xml:space="preserve"> se vyhotovuje ve 4 (čtyřech) stejnopisech, z nichž každý má platnost originálu. Každá ze smluvních stran obdrží po 2 (dvou) stejnopisech</w:t>
      </w:r>
      <w:r w:rsidR="00374D4B" w:rsidRPr="009B1A2A">
        <w:rPr>
          <w:rFonts w:ascii="Garamond" w:hAnsi="Garamond" w:cs="Calibri"/>
          <w:sz w:val="22"/>
          <w:szCs w:val="22"/>
        </w:rPr>
        <w:t>.</w:t>
      </w:r>
    </w:p>
    <w:p w:rsidR="009B1A2A" w:rsidRPr="00D90938" w:rsidRDefault="009B1A2A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9B1A2A" w:rsidRPr="002B1B03" w:rsidRDefault="009B1A2A" w:rsidP="00D73DBC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B1B03">
        <w:rPr>
          <w:rFonts w:ascii="Garamond" w:hAnsi="Garamond"/>
          <w:sz w:val="22"/>
          <w:szCs w:val="22"/>
        </w:rPr>
        <w:t xml:space="preserve">  </w:t>
      </w:r>
      <w:r w:rsidR="00374D4B" w:rsidRPr="002B1B03">
        <w:rPr>
          <w:rFonts w:ascii="Garamond" w:hAnsi="Garamond"/>
          <w:sz w:val="22"/>
          <w:szCs w:val="22"/>
        </w:rPr>
        <w:t xml:space="preserve">Nedílnou součástí této </w:t>
      </w:r>
      <w:r w:rsidR="00733772" w:rsidRPr="002B1B03">
        <w:rPr>
          <w:rFonts w:ascii="Garamond" w:hAnsi="Garamond"/>
          <w:sz w:val="22"/>
          <w:szCs w:val="22"/>
        </w:rPr>
        <w:t xml:space="preserve">Rámcové dohody </w:t>
      </w:r>
      <w:r w:rsidR="00374D4B" w:rsidRPr="002B1B03">
        <w:rPr>
          <w:rFonts w:ascii="Garamond" w:hAnsi="Garamond"/>
          <w:sz w:val="22"/>
          <w:szCs w:val="22"/>
        </w:rPr>
        <w:t xml:space="preserve">je: </w:t>
      </w:r>
      <w:r w:rsidR="00374D4B" w:rsidRPr="002B1B03">
        <w:rPr>
          <w:rFonts w:ascii="Garamond" w:hAnsi="Garamond"/>
          <w:b/>
          <w:color w:val="000000"/>
          <w:sz w:val="22"/>
          <w:szCs w:val="22"/>
        </w:rPr>
        <w:t xml:space="preserve">Příloha č. 1 </w:t>
      </w:r>
      <w:r w:rsidR="00205EF7" w:rsidRPr="002B1B03">
        <w:rPr>
          <w:rFonts w:ascii="Garamond" w:hAnsi="Garamond"/>
          <w:b/>
          <w:color w:val="000000"/>
          <w:sz w:val="22"/>
          <w:szCs w:val="22"/>
        </w:rPr>
        <w:t>Rámcové dohody</w:t>
      </w:r>
      <w:r w:rsidR="00374D4B" w:rsidRPr="002B1B03">
        <w:rPr>
          <w:rFonts w:ascii="Garamond" w:hAnsi="Garamond"/>
          <w:b/>
          <w:color w:val="000000"/>
          <w:sz w:val="22"/>
          <w:szCs w:val="22"/>
        </w:rPr>
        <w:t xml:space="preserve"> </w:t>
      </w:r>
      <w:r w:rsidR="00D73DBC">
        <w:rPr>
          <w:rFonts w:ascii="Garamond" w:hAnsi="Garamond"/>
          <w:b/>
          <w:color w:val="000000"/>
          <w:sz w:val="22"/>
          <w:szCs w:val="22"/>
        </w:rPr>
        <w:t xml:space="preserve">- </w:t>
      </w:r>
      <w:r w:rsidR="00D73DBC" w:rsidRPr="00D73DBC">
        <w:rPr>
          <w:rFonts w:ascii="Garamond" w:hAnsi="Garamond"/>
          <w:b/>
          <w:color w:val="000000"/>
          <w:sz w:val="22"/>
          <w:szCs w:val="22"/>
        </w:rPr>
        <w:t>Technická specifikace Zboží</w:t>
      </w:r>
      <w:r w:rsidR="00D73DBC">
        <w:rPr>
          <w:rFonts w:ascii="Garamond" w:hAnsi="Garamond"/>
          <w:b/>
          <w:color w:val="000000"/>
          <w:sz w:val="22"/>
          <w:szCs w:val="22"/>
        </w:rPr>
        <w:t>.</w:t>
      </w:r>
    </w:p>
    <w:p w:rsidR="0049469B" w:rsidRPr="00D90938" w:rsidRDefault="0049469B" w:rsidP="00D90938">
      <w:pPr>
        <w:pStyle w:val="Odstavecseseznamem"/>
        <w:rPr>
          <w:rFonts w:ascii="Garamond" w:hAnsi="Garamond"/>
          <w:sz w:val="22"/>
          <w:szCs w:val="22"/>
        </w:rPr>
      </w:pPr>
    </w:p>
    <w:p w:rsidR="00374D4B" w:rsidRPr="009B1A2A" w:rsidRDefault="009B1A2A" w:rsidP="00191E4E">
      <w:pPr>
        <w:pStyle w:val="Odstavecseseznamem"/>
        <w:numPr>
          <w:ilvl w:val="1"/>
          <w:numId w:val="33"/>
        </w:numPr>
        <w:tabs>
          <w:tab w:val="left" w:pos="0"/>
          <w:tab w:val="left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74D4B" w:rsidRPr="009B1A2A">
        <w:rPr>
          <w:rFonts w:ascii="Garamond" w:hAnsi="Garamond"/>
          <w:sz w:val="22"/>
          <w:szCs w:val="22"/>
        </w:rPr>
        <w:t xml:space="preserve">Smluvní strany prohlašují, že si </w:t>
      </w:r>
      <w:r w:rsidR="00205EF7">
        <w:rPr>
          <w:rFonts w:ascii="Garamond" w:hAnsi="Garamond"/>
          <w:sz w:val="22"/>
          <w:szCs w:val="22"/>
        </w:rPr>
        <w:t>Rámcovou dohodu</w:t>
      </w:r>
      <w:r w:rsidR="00374D4B" w:rsidRPr="009B1A2A">
        <w:rPr>
          <w:rFonts w:ascii="Garamond" w:hAnsi="Garamond"/>
          <w:sz w:val="22"/>
          <w:szCs w:val="22"/>
        </w:rPr>
        <w:t xml:space="preserve"> před jejím podpisem přečetly a s jejím obsahem bez výhrad souhlasí. </w:t>
      </w:r>
      <w:r w:rsidR="00205EF7">
        <w:rPr>
          <w:rFonts w:ascii="Garamond" w:hAnsi="Garamond"/>
          <w:sz w:val="22"/>
          <w:szCs w:val="22"/>
        </w:rPr>
        <w:t>Rámcová dohoda</w:t>
      </w:r>
      <w:r w:rsidR="00374D4B" w:rsidRPr="009B1A2A">
        <w:rPr>
          <w:rFonts w:ascii="Garamond" w:hAnsi="Garamond"/>
          <w:sz w:val="22"/>
          <w:szCs w:val="22"/>
        </w:rPr>
        <w:t xml:space="preserve"> je vyjádřením jejich pravé, skutečné, svobodné a vážné vůle. Na důkaz pravosti a pravdivosti těchto prohlášení připojují oprávnění zástupci smluvních stran své vlastnoruční podpisy</w:t>
      </w:r>
      <w:r w:rsidR="00374D4B" w:rsidRPr="009B1A2A">
        <w:rPr>
          <w:rFonts w:ascii="Garamond" w:hAnsi="Garamond" w:cs="Calibri"/>
          <w:sz w:val="22"/>
          <w:szCs w:val="22"/>
        </w:rPr>
        <w:t xml:space="preserve">.                                                           </w:t>
      </w:r>
    </w:p>
    <w:p w:rsidR="00D35725" w:rsidRPr="00374D4B" w:rsidRDefault="00D35725" w:rsidP="00374D4B">
      <w:pPr>
        <w:tabs>
          <w:tab w:val="left" w:pos="4253"/>
        </w:tabs>
        <w:spacing w:before="240" w:after="120"/>
        <w:rPr>
          <w:rFonts w:ascii="Garamond" w:hAnsi="Garamond"/>
          <w:sz w:val="22"/>
          <w:szCs w:val="22"/>
        </w:rPr>
      </w:pPr>
    </w:p>
    <w:p w:rsidR="00374D4B" w:rsidRPr="00374D4B" w:rsidRDefault="00374D4B" w:rsidP="00205EF7">
      <w:pPr>
        <w:tabs>
          <w:tab w:val="left" w:pos="4253"/>
        </w:tabs>
        <w:spacing w:before="240" w:after="120"/>
        <w:ind w:left="4253" w:hanging="4253"/>
        <w:rPr>
          <w:rFonts w:ascii="Garamond" w:hAnsi="Garamond"/>
          <w:sz w:val="22"/>
          <w:szCs w:val="22"/>
        </w:rPr>
      </w:pPr>
      <w:r w:rsidRPr="00374D4B">
        <w:rPr>
          <w:rFonts w:ascii="Garamond" w:hAnsi="Garamond"/>
          <w:sz w:val="22"/>
          <w:szCs w:val="22"/>
        </w:rPr>
        <w:t>V Plzni dne ……………………</w:t>
      </w:r>
      <w:r w:rsidRPr="00374D4B">
        <w:rPr>
          <w:rFonts w:ascii="Garamond" w:hAnsi="Garamond"/>
          <w:sz w:val="22"/>
          <w:szCs w:val="22"/>
        </w:rPr>
        <w:tab/>
      </w:r>
      <w:r w:rsidRPr="00374D4B">
        <w:rPr>
          <w:rFonts w:ascii="Garamond" w:hAnsi="Garamond"/>
          <w:sz w:val="22"/>
          <w:szCs w:val="22"/>
        </w:rPr>
        <w:tab/>
        <w:t>V [</w:t>
      </w:r>
      <w:r w:rsidRPr="00374D4B">
        <w:rPr>
          <w:rFonts w:ascii="Garamond" w:hAnsi="Garamond"/>
          <w:sz w:val="22"/>
          <w:szCs w:val="22"/>
          <w:highlight w:val="cyan"/>
        </w:rPr>
        <w:t>DOPLNÍ</w:t>
      </w:r>
      <w:r w:rsidR="00205EF7">
        <w:rPr>
          <w:rFonts w:ascii="Garamond" w:hAnsi="Garamond"/>
          <w:sz w:val="22"/>
          <w:szCs w:val="22"/>
          <w:highlight w:val="cyan"/>
        </w:rPr>
        <w:t xml:space="preserve"> DODAVATEL</w:t>
      </w:r>
      <w:r w:rsidRPr="00374D4B">
        <w:rPr>
          <w:rFonts w:ascii="Garamond" w:hAnsi="Garamond"/>
          <w:sz w:val="22"/>
          <w:szCs w:val="22"/>
          <w:highlight w:val="cyan"/>
        </w:rPr>
        <w:t xml:space="preserve"> </w:t>
      </w:r>
      <w:r w:rsidRPr="00374D4B">
        <w:rPr>
          <w:rFonts w:ascii="Garamond" w:hAnsi="Garamond"/>
          <w:sz w:val="22"/>
          <w:szCs w:val="22"/>
        </w:rPr>
        <w:t>] dne [</w:t>
      </w:r>
      <w:r w:rsidRPr="00374D4B">
        <w:rPr>
          <w:rFonts w:ascii="Garamond" w:hAnsi="Garamond"/>
          <w:sz w:val="22"/>
          <w:szCs w:val="22"/>
          <w:highlight w:val="cyan"/>
        </w:rPr>
        <w:t xml:space="preserve">DOPLNÍ </w:t>
      </w:r>
      <w:r w:rsidR="00205EF7">
        <w:rPr>
          <w:rFonts w:ascii="Garamond" w:hAnsi="Garamond"/>
          <w:sz w:val="22"/>
          <w:szCs w:val="22"/>
          <w:highlight w:val="cyan"/>
        </w:rPr>
        <w:t>DODAVATEL</w:t>
      </w:r>
      <w:r w:rsidRPr="00374D4B">
        <w:rPr>
          <w:rFonts w:ascii="Garamond" w:hAnsi="Garamond"/>
          <w:sz w:val="22"/>
          <w:szCs w:val="22"/>
        </w:rPr>
        <w:t>]</w:t>
      </w:r>
    </w:p>
    <w:p w:rsidR="00374D4B" w:rsidRPr="00D90938" w:rsidRDefault="00374D4B" w:rsidP="00374D4B">
      <w:pPr>
        <w:tabs>
          <w:tab w:val="left" w:pos="4253"/>
        </w:tabs>
        <w:spacing w:after="120"/>
        <w:rPr>
          <w:rFonts w:ascii="Garamond" w:hAnsi="Garamond"/>
        </w:rPr>
      </w:pPr>
      <w:r w:rsidRPr="00374D4B">
        <w:rPr>
          <w:rFonts w:ascii="Garamond" w:hAnsi="Garamond"/>
          <w:sz w:val="22"/>
          <w:szCs w:val="22"/>
        </w:rPr>
        <w:t>Za Kupujícího:</w:t>
      </w:r>
      <w:r w:rsidRPr="00374D4B">
        <w:rPr>
          <w:rFonts w:ascii="Garamond" w:hAnsi="Garamond"/>
          <w:sz w:val="22"/>
          <w:szCs w:val="22"/>
        </w:rPr>
        <w:tab/>
        <w:t>Za Prodávajícího:</w:t>
      </w:r>
    </w:p>
    <w:p w:rsidR="00374D4B" w:rsidRDefault="00374D4B" w:rsidP="00374D4B">
      <w:pPr>
        <w:spacing w:after="120"/>
        <w:rPr>
          <w:rFonts w:ascii="Garamond" w:hAnsi="Garamond"/>
        </w:rPr>
      </w:pPr>
    </w:p>
    <w:p w:rsidR="00D73DBC" w:rsidRDefault="00D73DBC" w:rsidP="00374D4B">
      <w:pPr>
        <w:spacing w:after="120"/>
        <w:rPr>
          <w:rFonts w:ascii="Garamond" w:hAnsi="Garamond"/>
        </w:rPr>
      </w:pPr>
    </w:p>
    <w:p w:rsidR="00D73DBC" w:rsidRDefault="00D73DBC" w:rsidP="00374D4B">
      <w:pPr>
        <w:spacing w:after="120"/>
        <w:rPr>
          <w:rFonts w:ascii="Garamond" w:hAnsi="Garamond"/>
        </w:rPr>
      </w:pPr>
    </w:p>
    <w:p w:rsidR="00D73DBC" w:rsidRPr="00D90938" w:rsidRDefault="00D73DBC" w:rsidP="00374D4B">
      <w:pPr>
        <w:spacing w:after="120"/>
        <w:rPr>
          <w:rFonts w:ascii="Garamond" w:hAnsi="Garamond"/>
        </w:rPr>
      </w:pPr>
    </w:p>
    <w:p w:rsidR="00374D4B" w:rsidRPr="00D90938" w:rsidRDefault="00374D4B" w:rsidP="00374D4B">
      <w:pPr>
        <w:spacing w:after="120"/>
        <w:rPr>
          <w:rFonts w:ascii="Garamond" w:hAnsi="Garamond"/>
        </w:rPr>
      </w:pPr>
      <w:r w:rsidRPr="00D90938">
        <w:rPr>
          <w:rFonts w:ascii="Garamond" w:hAnsi="Garamond"/>
        </w:rPr>
        <w:t>__________________________</w:t>
      </w:r>
      <w:r w:rsidRPr="00D90938">
        <w:rPr>
          <w:rFonts w:ascii="Garamond" w:hAnsi="Garamond"/>
        </w:rPr>
        <w:tab/>
        <w:t>___</w:t>
      </w:r>
      <w:r w:rsidRPr="00D90938">
        <w:rPr>
          <w:rFonts w:ascii="Garamond" w:hAnsi="Garamond"/>
        </w:rPr>
        <w:tab/>
      </w:r>
      <w:r w:rsidRPr="00D90938">
        <w:rPr>
          <w:rFonts w:ascii="Garamond" w:hAnsi="Garamond"/>
        </w:rPr>
        <w:tab/>
      </w:r>
      <w:r w:rsidRPr="00D90938">
        <w:rPr>
          <w:rFonts w:ascii="Garamond" w:hAnsi="Garamond"/>
        </w:rPr>
        <w:tab/>
      </w:r>
      <w:r w:rsidR="000842DC">
        <w:rPr>
          <w:rFonts w:ascii="Garamond" w:hAnsi="Garamond"/>
        </w:rPr>
        <w:tab/>
      </w:r>
      <w:r w:rsidR="000842DC">
        <w:rPr>
          <w:rFonts w:ascii="Garamond" w:hAnsi="Garamond"/>
        </w:rPr>
        <w:tab/>
      </w:r>
      <w:r w:rsidRPr="00D90938">
        <w:rPr>
          <w:rFonts w:ascii="Garamond" w:hAnsi="Garamond"/>
        </w:rPr>
        <w:t>____________________________</w:t>
      </w:r>
    </w:p>
    <w:p w:rsidR="000842DC" w:rsidRDefault="00374D4B" w:rsidP="000842DC">
      <w:pPr>
        <w:rPr>
          <w:rFonts w:ascii="Garamond" w:hAnsi="Garamond" w:cs="Arial"/>
          <w:sz w:val="22"/>
          <w:szCs w:val="22"/>
        </w:rPr>
      </w:pPr>
      <w:r w:rsidRPr="00F018D9">
        <w:rPr>
          <w:rFonts w:ascii="Garamond" w:hAnsi="Garamond"/>
          <w:b/>
          <w:sz w:val="22"/>
          <w:szCs w:val="22"/>
        </w:rPr>
        <w:t>Západočeská univerzita v Plzni</w:t>
      </w:r>
      <w:r w:rsidR="00205EF7">
        <w:rPr>
          <w:rFonts w:ascii="Garamond" w:hAnsi="Garamond"/>
          <w:sz w:val="22"/>
          <w:szCs w:val="22"/>
        </w:rPr>
        <w:tab/>
      </w:r>
      <w:r w:rsidR="000842DC">
        <w:rPr>
          <w:rFonts w:ascii="Garamond" w:hAnsi="Garamond"/>
          <w:sz w:val="22"/>
          <w:szCs w:val="22"/>
        </w:rPr>
        <w:tab/>
      </w:r>
      <w:r w:rsidR="000842DC">
        <w:rPr>
          <w:rFonts w:ascii="Garamond" w:hAnsi="Garamond"/>
          <w:sz w:val="22"/>
          <w:szCs w:val="22"/>
        </w:rPr>
        <w:tab/>
      </w:r>
      <w:r w:rsidR="000842DC">
        <w:rPr>
          <w:rFonts w:ascii="Garamond" w:hAnsi="Garamond"/>
          <w:sz w:val="22"/>
          <w:szCs w:val="22"/>
        </w:rPr>
        <w:tab/>
      </w:r>
      <w:r w:rsidR="000842DC">
        <w:rPr>
          <w:rFonts w:ascii="Garamond" w:hAnsi="Garamond"/>
          <w:sz w:val="22"/>
          <w:szCs w:val="22"/>
        </w:rPr>
        <w:tab/>
      </w:r>
      <w:r w:rsidRPr="00374D4B">
        <w:rPr>
          <w:rFonts w:ascii="Garamond" w:hAnsi="Garamond" w:cs="Arial"/>
          <w:sz w:val="22"/>
          <w:szCs w:val="22"/>
        </w:rPr>
        <w:t>[</w:t>
      </w:r>
      <w:r w:rsidRPr="00374D4B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205EF7">
        <w:rPr>
          <w:rFonts w:ascii="Garamond" w:hAnsi="Garamond"/>
          <w:sz w:val="22"/>
          <w:szCs w:val="22"/>
          <w:highlight w:val="cyan"/>
        </w:rPr>
        <w:t>DODAVATEL</w:t>
      </w:r>
      <w:r w:rsidRPr="00374D4B">
        <w:rPr>
          <w:rFonts w:ascii="Garamond" w:hAnsi="Garamond" w:cs="Arial"/>
          <w:sz w:val="22"/>
          <w:szCs w:val="22"/>
          <w:highlight w:val="cyan"/>
        </w:rPr>
        <w:t xml:space="preserve"> – obchodní firma + osoba</w:t>
      </w:r>
    </w:p>
    <w:p w:rsidR="00254AB5" w:rsidRPr="00A947C1" w:rsidRDefault="00205EF7" w:rsidP="00E42E1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t>d</w:t>
      </w:r>
      <w:r w:rsidR="009B1A2A" w:rsidRPr="0092617B">
        <w:rPr>
          <w:rFonts w:ascii="Garamond" w:hAnsi="Garamond"/>
          <w:b/>
          <w:bCs/>
          <w:color w:val="000000"/>
          <w:sz w:val="22"/>
          <w:szCs w:val="22"/>
        </w:rPr>
        <w:t>oc. Dr. RNDr. Miroslav Holeček, rekto</w:t>
      </w:r>
      <w:r w:rsidR="009B1A2A">
        <w:rPr>
          <w:rFonts w:ascii="Garamond" w:hAnsi="Garamond"/>
          <w:b/>
          <w:bCs/>
          <w:color w:val="000000"/>
          <w:sz w:val="22"/>
          <w:szCs w:val="22"/>
        </w:rPr>
        <w:t>r</w:t>
      </w:r>
      <w:r w:rsidR="00374D4B" w:rsidRPr="008E00FD">
        <w:rPr>
          <w:rFonts w:ascii="Garamond" w:hAnsi="Garamond" w:cs="Arial"/>
          <w:b/>
          <w:sz w:val="22"/>
          <w:szCs w:val="22"/>
        </w:rPr>
        <w:t xml:space="preserve">                                               </w:t>
      </w:r>
      <w:bookmarkEnd w:id="24"/>
    </w:p>
    <w:sectPr w:rsidR="00254AB5" w:rsidRPr="00A947C1" w:rsidSect="00DE15B8">
      <w:headerReference w:type="default" r:id="rId13"/>
      <w:footerReference w:type="default" r:id="rId14"/>
      <w:type w:val="continuous"/>
      <w:pgSz w:w="11906" w:h="16838" w:code="9"/>
      <w:pgMar w:top="1701" w:right="1418" w:bottom="1644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15" w:rsidRDefault="003D3215">
      <w:r>
        <w:separator/>
      </w:r>
    </w:p>
  </w:endnote>
  <w:endnote w:type="continuationSeparator" w:id="0">
    <w:p w:rsidR="003D3215" w:rsidRDefault="003D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lbertus MT">
    <w:altName w:val="Candara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uxiMono">
    <w:charset w:val="EE"/>
    <w:family w:val="auto"/>
    <w:pitch w:val="variable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Pr="004268C5" w:rsidRDefault="003D3215" w:rsidP="004268C5">
    <w:pPr>
      <w:pStyle w:val="Zpat"/>
      <w:jc w:val="right"/>
      <w:rPr>
        <w:rFonts w:ascii="Garamond" w:hAnsi="Garamond"/>
        <w:sz w:val="18"/>
        <w:szCs w:val="20"/>
      </w:rPr>
    </w:pPr>
    <w:r w:rsidRPr="004268C5">
      <w:rPr>
        <w:rFonts w:ascii="Garamond" w:hAnsi="Garamond"/>
        <w:sz w:val="18"/>
        <w:szCs w:val="20"/>
      </w:rPr>
      <w:t xml:space="preserve">Stránka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PAGE</w:instrText>
    </w:r>
    <w:r w:rsidRPr="004268C5">
      <w:rPr>
        <w:rFonts w:ascii="Garamond" w:hAnsi="Garamond"/>
        <w:b/>
        <w:sz w:val="18"/>
        <w:szCs w:val="20"/>
      </w:rPr>
      <w:fldChar w:fldCharType="separate"/>
    </w:r>
    <w:r>
      <w:rPr>
        <w:rFonts w:ascii="Garamond" w:hAnsi="Garamond"/>
        <w:b/>
        <w:noProof/>
        <w:sz w:val="18"/>
        <w:szCs w:val="20"/>
      </w:rPr>
      <w:t>18</w:t>
    </w:r>
    <w:r w:rsidRPr="004268C5">
      <w:rPr>
        <w:rFonts w:ascii="Garamond" w:hAnsi="Garamond"/>
        <w:b/>
        <w:sz w:val="18"/>
        <w:szCs w:val="20"/>
      </w:rPr>
      <w:fldChar w:fldCharType="end"/>
    </w:r>
    <w:r w:rsidRPr="004268C5">
      <w:rPr>
        <w:rFonts w:ascii="Garamond" w:hAnsi="Garamond"/>
        <w:sz w:val="18"/>
        <w:szCs w:val="20"/>
      </w:rPr>
      <w:t xml:space="preserve"> z </w:t>
    </w:r>
    <w:r w:rsidRPr="004268C5">
      <w:rPr>
        <w:rFonts w:ascii="Garamond" w:hAnsi="Garamond"/>
        <w:b/>
        <w:sz w:val="18"/>
        <w:szCs w:val="20"/>
      </w:rPr>
      <w:fldChar w:fldCharType="begin"/>
    </w:r>
    <w:r w:rsidRPr="004268C5">
      <w:rPr>
        <w:rFonts w:ascii="Garamond" w:hAnsi="Garamond"/>
        <w:b/>
        <w:sz w:val="18"/>
        <w:szCs w:val="20"/>
      </w:rPr>
      <w:instrText>NUMPAGES</w:instrText>
    </w:r>
    <w:r w:rsidRPr="004268C5">
      <w:rPr>
        <w:rFonts w:ascii="Garamond" w:hAnsi="Garamond"/>
        <w:b/>
        <w:sz w:val="18"/>
        <w:szCs w:val="20"/>
      </w:rPr>
      <w:fldChar w:fldCharType="separate"/>
    </w:r>
    <w:r w:rsidR="008F71EA">
      <w:rPr>
        <w:rFonts w:ascii="Garamond" w:hAnsi="Garamond"/>
        <w:b/>
        <w:noProof/>
        <w:sz w:val="18"/>
        <w:szCs w:val="20"/>
      </w:rPr>
      <w:t>30</w:t>
    </w:r>
    <w:r w:rsidRPr="004268C5">
      <w:rPr>
        <w:rFonts w:ascii="Garamond" w:hAnsi="Garamond"/>
        <w:b/>
        <w:sz w:val="18"/>
        <w:szCs w:val="20"/>
      </w:rPr>
      <w:fldChar w:fldCharType="end"/>
    </w:r>
  </w:p>
  <w:p w:rsidR="003D3215" w:rsidRPr="008D03E1" w:rsidRDefault="003D3215" w:rsidP="008D03E1">
    <w:pPr>
      <w:pStyle w:val="Zpat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Pr="004268C5" w:rsidRDefault="003D3215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Pr="004268C5">
      <w:rPr>
        <w:rFonts w:ascii="Garamond" w:hAnsi="Garamond"/>
        <w:b/>
        <w:sz w:val="18"/>
      </w:rPr>
      <w:fldChar w:fldCharType="separate"/>
    </w:r>
    <w:r w:rsidR="009306BB">
      <w:rPr>
        <w:rFonts w:ascii="Garamond" w:hAnsi="Garamond"/>
        <w:b/>
        <w:noProof/>
        <w:sz w:val="18"/>
      </w:rPr>
      <w:t>2</w:t>
    </w:r>
    <w:r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Pr="004268C5">
      <w:rPr>
        <w:rFonts w:ascii="Garamond" w:hAnsi="Garamond"/>
        <w:b/>
        <w:sz w:val="18"/>
      </w:rPr>
      <w:fldChar w:fldCharType="separate"/>
    </w:r>
    <w:r w:rsidR="009306BB">
      <w:rPr>
        <w:rFonts w:ascii="Garamond" w:hAnsi="Garamond"/>
        <w:b/>
        <w:noProof/>
        <w:sz w:val="18"/>
      </w:rPr>
      <w:t>14</w:t>
    </w:r>
    <w:r w:rsidRPr="004268C5">
      <w:rPr>
        <w:rFonts w:ascii="Garamond" w:hAnsi="Garamond"/>
        <w:b/>
        <w:sz w:val="18"/>
      </w:rPr>
      <w:fldChar w:fldCharType="end"/>
    </w:r>
  </w:p>
  <w:p w:rsidR="003D3215" w:rsidRDefault="003D321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Pr="008D03E1" w:rsidRDefault="003D3215">
    <w:pPr>
      <w:pStyle w:val="Zpat"/>
      <w:jc w:val="right"/>
      <w:rPr>
        <w:rFonts w:ascii="Garamond" w:hAnsi="Garamond"/>
        <w:sz w:val="18"/>
      </w:rPr>
    </w:pPr>
    <w:r w:rsidRPr="008D03E1">
      <w:rPr>
        <w:rFonts w:ascii="Garamond" w:hAnsi="Garamond"/>
        <w:sz w:val="18"/>
      </w:rPr>
      <w:t xml:space="preserve">Stránka </w:t>
    </w:r>
    <w:r w:rsidRPr="008D03E1">
      <w:rPr>
        <w:rFonts w:ascii="Garamond" w:hAnsi="Garamond"/>
        <w:b/>
        <w:sz w:val="18"/>
      </w:rPr>
      <w:fldChar w:fldCharType="begin"/>
    </w:r>
    <w:r w:rsidRPr="008D03E1">
      <w:rPr>
        <w:rFonts w:ascii="Garamond" w:hAnsi="Garamond"/>
        <w:b/>
        <w:sz w:val="18"/>
      </w:rPr>
      <w:instrText>PAGE</w:instrText>
    </w:r>
    <w:r w:rsidRPr="008D03E1">
      <w:rPr>
        <w:rFonts w:ascii="Garamond" w:hAnsi="Garamond"/>
        <w:b/>
        <w:sz w:val="18"/>
      </w:rPr>
      <w:fldChar w:fldCharType="separate"/>
    </w:r>
    <w:r w:rsidR="009306BB">
      <w:rPr>
        <w:rFonts w:ascii="Garamond" w:hAnsi="Garamond"/>
        <w:b/>
        <w:noProof/>
        <w:sz w:val="18"/>
      </w:rPr>
      <w:t>5</w:t>
    </w:r>
    <w:r w:rsidRPr="008D03E1">
      <w:rPr>
        <w:rFonts w:ascii="Garamond" w:hAnsi="Garamond"/>
        <w:b/>
        <w:sz w:val="18"/>
      </w:rPr>
      <w:fldChar w:fldCharType="end"/>
    </w:r>
    <w:r w:rsidRPr="008D03E1">
      <w:rPr>
        <w:rFonts w:ascii="Garamond" w:hAnsi="Garamond"/>
        <w:sz w:val="18"/>
      </w:rPr>
      <w:t xml:space="preserve"> z </w:t>
    </w:r>
    <w:r w:rsidRPr="008D03E1">
      <w:rPr>
        <w:rFonts w:ascii="Garamond" w:hAnsi="Garamond"/>
        <w:b/>
        <w:sz w:val="18"/>
      </w:rPr>
      <w:fldChar w:fldCharType="begin"/>
    </w:r>
    <w:r w:rsidRPr="008D03E1">
      <w:rPr>
        <w:rFonts w:ascii="Garamond" w:hAnsi="Garamond"/>
        <w:b/>
        <w:sz w:val="18"/>
      </w:rPr>
      <w:instrText>NUMPAGES</w:instrText>
    </w:r>
    <w:r w:rsidRPr="008D03E1">
      <w:rPr>
        <w:rFonts w:ascii="Garamond" w:hAnsi="Garamond"/>
        <w:b/>
        <w:sz w:val="18"/>
      </w:rPr>
      <w:fldChar w:fldCharType="separate"/>
    </w:r>
    <w:r w:rsidR="009306BB">
      <w:rPr>
        <w:rFonts w:ascii="Garamond" w:hAnsi="Garamond"/>
        <w:b/>
        <w:noProof/>
        <w:sz w:val="18"/>
      </w:rPr>
      <w:t>14</w:t>
    </w:r>
    <w:r w:rsidRPr="008D03E1">
      <w:rPr>
        <w:rFonts w:ascii="Garamond" w:hAnsi="Garamond"/>
        <w:b/>
        <w:sz w:val="18"/>
      </w:rPr>
      <w:fldChar w:fldCharType="end"/>
    </w:r>
  </w:p>
  <w:p w:rsidR="003D3215" w:rsidRPr="008D03E1" w:rsidRDefault="003D3215" w:rsidP="008D03E1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15" w:rsidRDefault="003D3215">
      <w:r>
        <w:separator/>
      </w:r>
    </w:p>
  </w:footnote>
  <w:footnote w:type="continuationSeparator" w:id="0">
    <w:p w:rsidR="003D3215" w:rsidRDefault="003D3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Default="003D3215" w:rsidP="00485B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Default="003D3215" w:rsidP="00B85C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15" w:rsidRPr="001D1E4B" w:rsidRDefault="003D3215" w:rsidP="001D1E4B">
    <w:pPr>
      <w:pStyle w:val="Zhlav"/>
      <w:rPr>
        <w:rFonts w:ascii="Garamond" w:hAnsi="Garamond"/>
        <w:b/>
        <w:i/>
        <w:color w:val="9933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F9A61ED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Garamond" w:eastAsia="MS Mincho" w:hAnsi="Garamond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D27256"/>
    <w:multiLevelType w:val="hybridMultilevel"/>
    <w:tmpl w:val="4566B3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6778E"/>
    <w:multiLevelType w:val="multilevel"/>
    <w:tmpl w:val="A172201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F6C4453"/>
    <w:multiLevelType w:val="multilevel"/>
    <w:tmpl w:val="D5A470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5B20B3A"/>
    <w:multiLevelType w:val="multilevel"/>
    <w:tmpl w:val="ADB6CB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5E1E84"/>
    <w:multiLevelType w:val="hybridMultilevel"/>
    <w:tmpl w:val="5546BAE8"/>
    <w:lvl w:ilvl="0" w:tplc="0792DBE0">
      <w:start w:val="1"/>
      <w:numFmt w:val="decimal"/>
      <w:lvlText w:val="%1."/>
      <w:lvlJc w:val="left"/>
      <w:pPr>
        <w:ind w:left="1218" w:hanging="360"/>
      </w:pPr>
      <w:rPr>
        <w:rFonts w:ascii="Garamond" w:eastAsia="MS Mincho" w:hAnsi="Garamond" w:cs="Times New Roman"/>
      </w:rPr>
    </w:lvl>
    <w:lvl w:ilvl="1" w:tplc="04050019">
      <w:start w:val="1"/>
      <w:numFmt w:val="lowerLetter"/>
      <w:lvlText w:val="%2."/>
      <w:lvlJc w:val="left"/>
      <w:pPr>
        <w:ind w:left="1938" w:hanging="360"/>
      </w:pPr>
    </w:lvl>
    <w:lvl w:ilvl="2" w:tplc="0405001B" w:tentative="1">
      <w:start w:val="1"/>
      <w:numFmt w:val="lowerRoman"/>
      <w:lvlText w:val="%3."/>
      <w:lvlJc w:val="right"/>
      <w:pPr>
        <w:ind w:left="2658" w:hanging="180"/>
      </w:pPr>
    </w:lvl>
    <w:lvl w:ilvl="3" w:tplc="0405000F" w:tentative="1">
      <w:start w:val="1"/>
      <w:numFmt w:val="decimal"/>
      <w:lvlText w:val="%4."/>
      <w:lvlJc w:val="left"/>
      <w:pPr>
        <w:ind w:left="3378" w:hanging="360"/>
      </w:pPr>
    </w:lvl>
    <w:lvl w:ilvl="4" w:tplc="04050019" w:tentative="1">
      <w:start w:val="1"/>
      <w:numFmt w:val="lowerLetter"/>
      <w:lvlText w:val="%5."/>
      <w:lvlJc w:val="left"/>
      <w:pPr>
        <w:ind w:left="4098" w:hanging="360"/>
      </w:pPr>
    </w:lvl>
    <w:lvl w:ilvl="5" w:tplc="0405001B" w:tentative="1">
      <w:start w:val="1"/>
      <w:numFmt w:val="lowerRoman"/>
      <w:lvlText w:val="%6."/>
      <w:lvlJc w:val="right"/>
      <w:pPr>
        <w:ind w:left="4818" w:hanging="180"/>
      </w:pPr>
    </w:lvl>
    <w:lvl w:ilvl="6" w:tplc="0405000F" w:tentative="1">
      <w:start w:val="1"/>
      <w:numFmt w:val="decimal"/>
      <w:lvlText w:val="%7."/>
      <w:lvlJc w:val="left"/>
      <w:pPr>
        <w:ind w:left="5538" w:hanging="360"/>
      </w:pPr>
    </w:lvl>
    <w:lvl w:ilvl="7" w:tplc="04050019" w:tentative="1">
      <w:start w:val="1"/>
      <w:numFmt w:val="lowerLetter"/>
      <w:lvlText w:val="%8."/>
      <w:lvlJc w:val="left"/>
      <w:pPr>
        <w:ind w:left="6258" w:hanging="360"/>
      </w:pPr>
    </w:lvl>
    <w:lvl w:ilvl="8" w:tplc="040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7">
    <w:nsid w:val="1B373B7A"/>
    <w:multiLevelType w:val="hybridMultilevel"/>
    <w:tmpl w:val="DBD88C8E"/>
    <w:lvl w:ilvl="0" w:tplc="0712AD7E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D045770"/>
    <w:multiLevelType w:val="multilevel"/>
    <w:tmpl w:val="84AC60B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  <w:color w:val="1F497D" w:themeColor="text2"/>
        <w:sz w:val="5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Garamond" w:hAnsi="Garamond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="Garamond" w:hAnsi="Garamond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3746DC"/>
    <w:multiLevelType w:val="hybridMultilevel"/>
    <w:tmpl w:val="8BC6BD4A"/>
    <w:lvl w:ilvl="0" w:tplc="5CC69578">
      <w:start w:val="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D52E1"/>
    <w:multiLevelType w:val="hybridMultilevel"/>
    <w:tmpl w:val="5F4E89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65FEF"/>
    <w:multiLevelType w:val="hybridMultilevel"/>
    <w:tmpl w:val="909667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4">
    <w:nsid w:val="349730BC"/>
    <w:multiLevelType w:val="multilevel"/>
    <w:tmpl w:val="CE74B1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368E2F9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6">
    <w:nsid w:val="3991370B"/>
    <w:multiLevelType w:val="multilevel"/>
    <w:tmpl w:val="A086C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>
    <w:nsid w:val="3CEE40D5"/>
    <w:multiLevelType w:val="hybridMultilevel"/>
    <w:tmpl w:val="3E049596"/>
    <w:lvl w:ilvl="0" w:tplc="3BC216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C01A69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493F04"/>
    <w:multiLevelType w:val="multilevel"/>
    <w:tmpl w:val="95FC7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6020477"/>
    <w:multiLevelType w:val="hybridMultilevel"/>
    <w:tmpl w:val="25F2FD5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760729C">
      <w:start w:val="1"/>
      <w:numFmt w:val="decimal"/>
      <w:pStyle w:val="ToR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5201E5"/>
    <w:multiLevelType w:val="hybridMultilevel"/>
    <w:tmpl w:val="C9509186"/>
    <w:lvl w:ilvl="0" w:tplc="6B58AD4E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2">
    <w:nsid w:val="47415802"/>
    <w:multiLevelType w:val="hybridMultilevel"/>
    <w:tmpl w:val="0630D522"/>
    <w:lvl w:ilvl="0" w:tplc="4A9CD43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233AA"/>
    <w:multiLevelType w:val="hybridMultilevel"/>
    <w:tmpl w:val="C8249BDA"/>
    <w:lvl w:ilvl="0" w:tplc="85E4F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5363DE0">
      <w:numFmt w:val="none"/>
      <w:pStyle w:val="ToR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3784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D0A4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3409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7ECD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1243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E96D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5E1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9853A82"/>
    <w:multiLevelType w:val="multilevel"/>
    <w:tmpl w:val="766EBAE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BAC4E95"/>
    <w:multiLevelType w:val="singleLevel"/>
    <w:tmpl w:val="7EB8FE58"/>
    <w:lvl w:ilvl="0">
      <w:start w:val="1"/>
      <w:numFmt w:val="bullet"/>
      <w:pStyle w:val="Body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3174AC"/>
    <w:multiLevelType w:val="hybridMultilevel"/>
    <w:tmpl w:val="62106AE0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7528F"/>
    <w:multiLevelType w:val="multilevel"/>
    <w:tmpl w:val="0922C3C0"/>
    <w:lvl w:ilvl="0">
      <w:start w:val="1"/>
      <w:numFmt w:val="decimal"/>
      <w:pStyle w:val="NadpisZD1"/>
      <w:lvlText w:val="%1"/>
      <w:lvlJc w:val="left"/>
      <w:pPr>
        <w:tabs>
          <w:tab w:val="num" w:pos="7180"/>
        </w:tabs>
        <w:ind w:left="7180" w:hanging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50231BBC"/>
    <w:multiLevelType w:val="hybridMultilevel"/>
    <w:tmpl w:val="1B9EDFFE"/>
    <w:lvl w:ilvl="0" w:tplc="41C470C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47630"/>
    <w:multiLevelType w:val="singleLevel"/>
    <w:tmpl w:val="CEDEA03E"/>
    <w:lvl w:ilvl="0">
      <w:start w:val="1"/>
      <w:numFmt w:val="bullet"/>
      <w:pStyle w:val="Bo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51432FD"/>
    <w:multiLevelType w:val="hybridMultilevel"/>
    <w:tmpl w:val="CE2E6FEE"/>
    <w:name w:val="HeadingStyles||Heading|3|3|0|1|0|33||1|0|32||1|0|33||1|0|33||1|0|32||1|0|34||1|0|32||1|0|34||1|0|35||"/>
    <w:lvl w:ilvl="0" w:tplc="BBA0745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664A8700">
      <w:start w:val="1"/>
      <w:numFmt w:val="decimal"/>
      <w:lvlText w:val="%2."/>
      <w:lvlJc w:val="left"/>
      <w:pPr>
        <w:tabs>
          <w:tab w:val="num" w:pos="528"/>
        </w:tabs>
        <w:ind w:left="528" w:hanging="360"/>
      </w:pPr>
      <w:rPr>
        <w:rFonts w:cs="Times New Roman" w:hint="default"/>
      </w:rPr>
    </w:lvl>
    <w:lvl w:ilvl="2" w:tplc="755CBE40">
      <w:start w:val="1"/>
      <w:numFmt w:val="decimal"/>
      <w:lvlText w:val="%3.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3" w:tplc="10142E3C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4" w:tplc="3910660C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hint="default"/>
      </w:rPr>
    </w:lvl>
    <w:lvl w:ilvl="5" w:tplc="53BA9574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6" w:tplc="F64C7690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7" w:tplc="EA1012E8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hint="default"/>
      </w:rPr>
    </w:lvl>
    <w:lvl w:ilvl="8" w:tplc="CCAC7ECC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</w:abstractNum>
  <w:abstractNum w:abstractNumId="31">
    <w:nsid w:val="5A3159B1"/>
    <w:multiLevelType w:val="hybridMultilevel"/>
    <w:tmpl w:val="6E8C74DC"/>
    <w:lvl w:ilvl="0" w:tplc="26F2724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6E6122"/>
    <w:multiLevelType w:val="multilevel"/>
    <w:tmpl w:val="47EA553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 w:val="0"/>
      </w:rPr>
    </w:lvl>
  </w:abstractNum>
  <w:abstractNum w:abstractNumId="33">
    <w:nsid w:val="67D52B44"/>
    <w:multiLevelType w:val="multilevel"/>
    <w:tmpl w:val="378C6AEC"/>
    <w:lvl w:ilvl="0">
      <w:start w:val="7"/>
      <w:numFmt w:val="decimal"/>
      <w:lvlText w:val="%1"/>
      <w:lvlJc w:val="left"/>
      <w:pPr>
        <w:ind w:left="384" w:hanging="384"/>
      </w:pPr>
      <w:rPr>
        <w:rFonts w:cs="Arial" w:hint="default"/>
        <w:b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Arial" w:hint="default"/>
        <w:b/>
      </w:rPr>
    </w:lvl>
  </w:abstractNum>
  <w:abstractNum w:abstractNumId="34">
    <w:nsid w:val="67DC224B"/>
    <w:multiLevelType w:val="multilevel"/>
    <w:tmpl w:val="A31E578A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 w:val="0"/>
      </w:rPr>
    </w:lvl>
  </w:abstractNum>
  <w:abstractNum w:abstractNumId="35">
    <w:nsid w:val="68110F34"/>
    <w:multiLevelType w:val="multilevel"/>
    <w:tmpl w:val="2BD04A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8A427C"/>
    <w:multiLevelType w:val="multilevel"/>
    <w:tmpl w:val="7D746C78"/>
    <w:lvl w:ilvl="0">
      <w:start w:val="2"/>
      <w:numFmt w:val="decimal"/>
      <w:lvlText w:val="%1"/>
      <w:lvlJc w:val="left"/>
      <w:pPr>
        <w:ind w:left="360" w:hanging="360"/>
      </w:pPr>
      <w:rPr>
        <w:rFonts w:ascii="Garamond" w:hAnsi="Garamond" w:cs="Arial" w:hint="default"/>
        <w:sz w:val="22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ascii="Garamond" w:hAnsi="Garamond" w:cs="Arial" w:hint="default"/>
        <w:sz w:val="22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ascii="Garamond" w:hAnsi="Garamond" w:cs="Arial" w:hint="default"/>
        <w:sz w:val="22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ascii="Garamond" w:hAnsi="Garamond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ascii="Garamond" w:hAnsi="Garamond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ascii="Garamond" w:hAnsi="Garamond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ascii="Garamond" w:hAnsi="Garamond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ascii="Garamond" w:hAnsi="Garamond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ascii="Garamond" w:hAnsi="Garamond" w:cs="Arial" w:hint="default"/>
        <w:sz w:val="22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39">
    <w:nsid w:val="6C873EB3"/>
    <w:multiLevelType w:val="hybridMultilevel"/>
    <w:tmpl w:val="3F8AEE1E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B16794"/>
    <w:multiLevelType w:val="multilevel"/>
    <w:tmpl w:val="38129E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i w:val="0"/>
        <w:color w:val="984806" w:themeColor="accent6" w:themeShade="8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71312320"/>
    <w:multiLevelType w:val="hybridMultilevel"/>
    <w:tmpl w:val="8CE0E9C2"/>
    <w:lvl w:ilvl="0" w:tplc="0712A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614CF"/>
    <w:multiLevelType w:val="hybridMultilevel"/>
    <w:tmpl w:val="F412F8EE"/>
    <w:lvl w:ilvl="0" w:tplc="4A32C17A">
      <w:start w:val="1"/>
      <w:numFmt w:val="bullet"/>
      <w:lvlText w:val="-"/>
      <w:lvlJc w:val="left"/>
      <w:pPr>
        <w:ind w:left="1080" w:hanging="360"/>
      </w:pPr>
      <w:rPr>
        <w:rFonts w:ascii="Albertus MT" w:hAnsi="Albertus MT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4">
    <w:nsid w:val="732470E4"/>
    <w:multiLevelType w:val="hybridMultilevel"/>
    <w:tmpl w:val="985808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906F5C"/>
    <w:multiLevelType w:val="multilevel"/>
    <w:tmpl w:val="3F0AB95C"/>
    <w:lvl w:ilvl="0">
      <w:start w:val="1"/>
      <w:numFmt w:val="decimal"/>
      <w:pStyle w:val="E-rov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>
    <w:nsid w:val="75F32CB5"/>
    <w:multiLevelType w:val="hybridMultilevel"/>
    <w:tmpl w:val="0A90A408"/>
    <w:lvl w:ilvl="0" w:tplc="331E81CE">
      <w:start w:val="3"/>
      <w:numFmt w:val="decimal"/>
      <w:pStyle w:val="ZD1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7ED1C9B"/>
    <w:multiLevelType w:val="multilevel"/>
    <w:tmpl w:val="68BE98D8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796"/>
        </w:tabs>
        <w:ind w:left="79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48">
    <w:nsid w:val="7A636D52"/>
    <w:multiLevelType w:val="multilevel"/>
    <w:tmpl w:val="0405001D"/>
    <w:styleLink w:val="StylToR3Arial12Tun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>
    <w:nsid w:val="7B3D378D"/>
    <w:multiLevelType w:val="hybridMultilevel"/>
    <w:tmpl w:val="D2B27CE8"/>
    <w:lvl w:ilvl="0" w:tplc="D6E4AA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A37C1D"/>
    <w:multiLevelType w:val="multilevel"/>
    <w:tmpl w:val="55AE6B1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51">
    <w:nsid w:val="7BF70181"/>
    <w:multiLevelType w:val="multilevel"/>
    <w:tmpl w:val="F17A8B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7D143FC9"/>
    <w:multiLevelType w:val="hybridMultilevel"/>
    <w:tmpl w:val="06FC6912"/>
    <w:lvl w:ilvl="0" w:tplc="40FEA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54">
    <w:nsid w:val="7F861D99"/>
    <w:multiLevelType w:val="hybridMultilevel"/>
    <w:tmpl w:val="3AEC007E"/>
    <w:lvl w:ilvl="0" w:tplc="8752D0D0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4" w:hanging="360"/>
      </w:pPr>
    </w:lvl>
    <w:lvl w:ilvl="2" w:tplc="0405001B" w:tentative="1">
      <w:start w:val="1"/>
      <w:numFmt w:val="lowerRoman"/>
      <w:lvlText w:val="%3."/>
      <w:lvlJc w:val="right"/>
      <w:pPr>
        <w:ind w:left="2364" w:hanging="180"/>
      </w:pPr>
    </w:lvl>
    <w:lvl w:ilvl="3" w:tplc="0405000F" w:tentative="1">
      <w:start w:val="1"/>
      <w:numFmt w:val="decimal"/>
      <w:lvlText w:val="%4."/>
      <w:lvlJc w:val="left"/>
      <w:pPr>
        <w:ind w:left="3084" w:hanging="360"/>
      </w:pPr>
    </w:lvl>
    <w:lvl w:ilvl="4" w:tplc="04050019" w:tentative="1">
      <w:start w:val="1"/>
      <w:numFmt w:val="lowerLetter"/>
      <w:lvlText w:val="%5."/>
      <w:lvlJc w:val="left"/>
      <w:pPr>
        <w:ind w:left="3804" w:hanging="360"/>
      </w:pPr>
    </w:lvl>
    <w:lvl w:ilvl="5" w:tplc="0405001B" w:tentative="1">
      <w:start w:val="1"/>
      <w:numFmt w:val="lowerRoman"/>
      <w:lvlText w:val="%6."/>
      <w:lvlJc w:val="right"/>
      <w:pPr>
        <w:ind w:left="4524" w:hanging="180"/>
      </w:pPr>
    </w:lvl>
    <w:lvl w:ilvl="6" w:tplc="0405000F" w:tentative="1">
      <w:start w:val="1"/>
      <w:numFmt w:val="decimal"/>
      <w:lvlText w:val="%7."/>
      <w:lvlJc w:val="left"/>
      <w:pPr>
        <w:ind w:left="5244" w:hanging="360"/>
      </w:pPr>
    </w:lvl>
    <w:lvl w:ilvl="7" w:tplc="04050019" w:tentative="1">
      <w:start w:val="1"/>
      <w:numFmt w:val="lowerLetter"/>
      <w:lvlText w:val="%8."/>
      <w:lvlJc w:val="left"/>
      <w:pPr>
        <w:ind w:left="5964" w:hanging="360"/>
      </w:pPr>
    </w:lvl>
    <w:lvl w:ilvl="8" w:tplc="040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5">
    <w:nsid w:val="7FCB75B0"/>
    <w:multiLevelType w:val="hybridMultilevel"/>
    <w:tmpl w:val="669621D4"/>
    <w:lvl w:ilvl="0" w:tplc="0405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25"/>
  </w:num>
  <w:num w:numId="3">
    <w:abstractNumId w:val="29"/>
  </w:num>
  <w:num w:numId="4">
    <w:abstractNumId w:val="21"/>
  </w:num>
  <w:num w:numId="5">
    <w:abstractNumId w:val="48"/>
  </w:num>
  <w:num w:numId="6">
    <w:abstractNumId w:val="20"/>
  </w:num>
  <w:num w:numId="7">
    <w:abstractNumId w:val="23"/>
  </w:num>
  <w:num w:numId="8">
    <w:abstractNumId w:val="38"/>
  </w:num>
  <w:num w:numId="9">
    <w:abstractNumId w:val="9"/>
  </w:num>
  <w:num w:numId="10">
    <w:abstractNumId w:val="15"/>
  </w:num>
  <w:num w:numId="11">
    <w:abstractNumId w:val="47"/>
  </w:num>
  <w:num w:numId="12">
    <w:abstractNumId w:val="27"/>
  </w:num>
  <w:num w:numId="13">
    <w:abstractNumId w:val="53"/>
  </w:num>
  <w:num w:numId="14">
    <w:abstractNumId w:val="55"/>
  </w:num>
  <w:num w:numId="15">
    <w:abstractNumId w:val="40"/>
  </w:num>
  <w:num w:numId="16">
    <w:abstractNumId w:val="35"/>
  </w:num>
  <w:num w:numId="17">
    <w:abstractNumId w:val="43"/>
  </w:num>
  <w:num w:numId="1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2"/>
  </w:num>
  <w:num w:numId="21">
    <w:abstractNumId w:val="17"/>
  </w:num>
  <w:num w:numId="22">
    <w:abstractNumId w:val="13"/>
  </w:num>
  <w:num w:numId="23">
    <w:abstractNumId w:val="49"/>
  </w:num>
  <w:num w:numId="24">
    <w:abstractNumId w:val="37"/>
  </w:num>
  <w:num w:numId="25">
    <w:abstractNumId w:val="52"/>
  </w:num>
  <w:num w:numId="26">
    <w:abstractNumId w:val="16"/>
  </w:num>
  <w:num w:numId="27">
    <w:abstractNumId w:val="4"/>
  </w:num>
  <w:num w:numId="28">
    <w:abstractNumId w:val="3"/>
  </w:num>
  <w:num w:numId="29">
    <w:abstractNumId w:val="14"/>
  </w:num>
  <w:num w:numId="30">
    <w:abstractNumId w:val="51"/>
  </w:num>
  <w:num w:numId="31">
    <w:abstractNumId w:val="32"/>
  </w:num>
  <w:num w:numId="32">
    <w:abstractNumId w:val="34"/>
  </w:num>
  <w:num w:numId="33">
    <w:abstractNumId w:val="24"/>
  </w:num>
  <w:num w:numId="34">
    <w:abstractNumId w:val="42"/>
  </w:num>
  <w:num w:numId="35">
    <w:abstractNumId w:val="2"/>
  </w:num>
  <w:num w:numId="36">
    <w:abstractNumId w:val="26"/>
  </w:num>
  <w:num w:numId="37">
    <w:abstractNumId w:val="7"/>
  </w:num>
  <w:num w:numId="38">
    <w:abstractNumId w:val="41"/>
  </w:num>
  <w:num w:numId="39">
    <w:abstractNumId w:val="39"/>
  </w:num>
  <w:num w:numId="40">
    <w:abstractNumId w:val="54"/>
  </w:num>
  <w:num w:numId="41">
    <w:abstractNumId w:val="11"/>
  </w:num>
  <w:num w:numId="42">
    <w:abstractNumId w:val="44"/>
  </w:num>
  <w:num w:numId="43">
    <w:abstractNumId w:val="6"/>
  </w:num>
  <w:num w:numId="44">
    <w:abstractNumId w:val="1"/>
  </w:num>
  <w:num w:numId="45">
    <w:abstractNumId w:val="18"/>
  </w:num>
  <w:num w:numId="46">
    <w:abstractNumId w:val="50"/>
  </w:num>
  <w:num w:numId="47">
    <w:abstractNumId w:val="5"/>
  </w:num>
  <w:num w:numId="48">
    <w:abstractNumId w:val="10"/>
  </w:num>
  <w:num w:numId="49">
    <w:abstractNumId w:val="36"/>
  </w:num>
  <w:num w:numId="50">
    <w:abstractNumId w:val="12"/>
  </w:num>
  <w:num w:numId="51">
    <w:abstractNumId w:val="28"/>
  </w:num>
  <w:num w:numId="52">
    <w:abstractNumId w:val="19"/>
  </w:num>
  <w:num w:numId="53">
    <w:abstractNumId w:val="8"/>
  </w:num>
  <w:num w:numId="5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84"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4C"/>
    <w:rsid w:val="000009C6"/>
    <w:rsid w:val="00000E30"/>
    <w:rsid w:val="00001156"/>
    <w:rsid w:val="00001450"/>
    <w:rsid w:val="000023D0"/>
    <w:rsid w:val="00002DDD"/>
    <w:rsid w:val="00003639"/>
    <w:rsid w:val="00003895"/>
    <w:rsid w:val="0000431F"/>
    <w:rsid w:val="00004B29"/>
    <w:rsid w:val="000056B2"/>
    <w:rsid w:val="00005F2F"/>
    <w:rsid w:val="00006322"/>
    <w:rsid w:val="00006766"/>
    <w:rsid w:val="00006817"/>
    <w:rsid w:val="00006868"/>
    <w:rsid w:val="00006BB8"/>
    <w:rsid w:val="0000785B"/>
    <w:rsid w:val="00007F75"/>
    <w:rsid w:val="0001017D"/>
    <w:rsid w:val="000106A3"/>
    <w:rsid w:val="00011E78"/>
    <w:rsid w:val="00012477"/>
    <w:rsid w:val="000136C1"/>
    <w:rsid w:val="0001489B"/>
    <w:rsid w:val="00014D85"/>
    <w:rsid w:val="00014F02"/>
    <w:rsid w:val="00015216"/>
    <w:rsid w:val="00015FFF"/>
    <w:rsid w:val="000163F9"/>
    <w:rsid w:val="000169BB"/>
    <w:rsid w:val="00016FBB"/>
    <w:rsid w:val="000175D7"/>
    <w:rsid w:val="000176E8"/>
    <w:rsid w:val="0001785F"/>
    <w:rsid w:val="000208DC"/>
    <w:rsid w:val="00020AFA"/>
    <w:rsid w:val="00020F16"/>
    <w:rsid w:val="000215BB"/>
    <w:rsid w:val="0002227F"/>
    <w:rsid w:val="0002280E"/>
    <w:rsid w:val="000234E1"/>
    <w:rsid w:val="0002557E"/>
    <w:rsid w:val="000258FF"/>
    <w:rsid w:val="00025E65"/>
    <w:rsid w:val="0002630D"/>
    <w:rsid w:val="00026637"/>
    <w:rsid w:val="000266FE"/>
    <w:rsid w:val="000268E4"/>
    <w:rsid w:val="00027C39"/>
    <w:rsid w:val="00027E12"/>
    <w:rsid w:val="000301D1"/>
    <w:rsid w:val="00030CFE"/>
    <w:rsid w:val="00032374"/>
    <w:rsid w:val="00033644"/>
    <w:rsid w:val="00033838"/>
    <w:rsid w:val="00034015"/>
    <w:rsid w:val="00034102"/>
    <w:rsid w:val="00034199"/>
    <w:rsid w:val="000367D9"/>
    <w:rsid w:val="000373B0"/>
    <w:rsid w:val="00040107"/>
    <w:rsid w:val="00040DCC"/>
    <w:rsid w:val="00041AC8"/>
    <w:rsid w:val="00042C83"/>
    <w:rsid w:val="000430BC"/>
    <w:rsid w:val="00043142"/>
    <w:rsid w:val="00043A95"/>
    <w:rsid w:val="000440E2"/>
    <w:rsid w:val="0004417D"/>
    <w:rsid w:val="00045EBD"/>
    <w:rsid w:val="0004612C"/>
    <w:rsid w:val="000461A1"/>
    <w:rsid w:val="00046ABF"/>
    <w:rsid w:val="00046BE4"/>
    <w:rsid w:val="00051373"/>
    <w:rsid w:val="00052D29"/>
    <w:rsid w:val="000537FE"/>
    <w:rsid w:val="0005384A"/>
    <w:rsid w:val="00053BC6"/>
    <w:rsid w:val="00054052"/>
    <w:rsid w:val="00054A54"/>
    <w:rsid w:val="00054D48"/>
    <w:rsid w:val="00054F2F"/>
    <w:rsid w:val="0005671C"/>
    <w:rsid w:val="00056724"/>
    <w:rsid w:val="000569B5"/>
    <w:rsid w:val="00057254"/>
    <w:rsid w:val="00057A28"/>
    <w:rsid w:val="00057B64"/>
    <w:rsid w:val="00057CB6"/>
    <w:rsid w:val="00060FA9"/>
    <w:rsid w:val="00061684"/>
    <w:rsid w:val="00062741"/>
    <w:rsid w:val="00062924"/>
    <w:rsid w:val="00062B76"/>
    <w:rsid w:val="0006369B"/>
    <w:rsid w:val="00063716"/>
    <w:rsid w:val="00063E9F"/>
    <w:rsid w:val="0006435A"/>
    <w:rsid w:val="00064581"/>
    <w:rsid w:val="00064954"/>
    <w:rsid w:val="00066419"/>
    <w:rsid w:val="0006642E"/>
    <w:rsid w:val="000664D6"/>
    <w:rsid w:val="00066AF1"/>
    <w:rsid w:val="00066F39"/>
    <w:rsid w:val="00067BC9"/>
    <w:rsid w:val="00070360"/>
    <w:rsid w:val="000705C7"/>
    <w:rsid w:val="00070908"/>
    <w:rsid w:val="00070D91"/>
    <w:rsid w:val="000714E6"/>
    <w:rsid w:val="00071CE4"/>
    <w:rsid w:val="0007204B"/>
    <w:rsid w:val="000721F0"/>
    <w:rsid w:val="000732DA"/>
    <w:rsid w:val="00073995"/>
    <w:rsid w:val="00073DE9"/>
    <w:rsid w:val="00073E40"/>
    <w:rsid w:val="00073F67"/>
    <w:rsid w:val="00074051"/>
    <w:rsid w:val="00074309"/>
    <w:rsid w:val="0007466C"/>
    <w:rsid w:val="00074EDA"/>
    <w:rsid w:val="00075000"/>
    <w:rsid w:val="00077127"/>
    <w:rsid w:val="00077656"/>
    <w:rsid w:val="00077F25"/>
    <w:rsid w:val="00081A42"/>
    <w:rsid w:val="00081E80"/>
    <w:rsid w:val="00081F9E"/>
    <w:rsid w:val="00082473"/>
    <w:rsid w:val="00082C0A"/>
    <w:rsid w:val="0008319E"/>
    <w:rsid w:val="000836C6"/>
    <w:rsid w:val="0008393B"/>
    <w:rsid w:val="00083979"/>
    <w:rsid w:val="000839D1"/>
    <w:rsid w:val="00083DA6"/>
    <w:rsid w:val="00084295"/>
    <w:rsid w:val="000842DC"/>
    <w:rsid w:val="00084424"/>
    <w:rsid w:val="0008455A"/>
    <w:rsid w:val="00084AB1"/>
    <w:rsid w:val="0008505F"/>
    <w:rsid w:val="00085C72"/>
    <w:rsid w:val="000865A3"/>
    <w:rsid w:val="000865F9"/>
    <w:rsid w:val="00087270"/>
    <w:rsid w:val="00087644"/>
    <w:rsid w:val="00087EDC"/>
    <w:rsid w:val="00087F08"/>
    <w:rsid w:val="0009078D"/>
    <w:rsid w:val="00090F57"/>
    <w:rsid w:val="00091189"/>
    <w:rsid w:val="000911CD"/>
    <w:rsid w:val="00091947"/>
    <w:rsid w:val="0009251B"/>
    <w:rsid w:val="000930C1"/>
    <w:rsid w:val="000934D9"/>
    <w:rsid w:val="0009391B"/>
    <w:rsid w:val="00093C58"/>
    <w:rsid w:val="00094A47"/>
    <w:rsid w:val="000957FC"/>
    <w:rsid w:val="00095945"/>
    <w:rsid w:val="000961AC"/>
    <w:rsid w:val="000969C3"/>
    <w:rsid w:val="00097750"/>
    <w:rsid w:val="00097CB4"/>
    <w:rsid w:val="000A03F1"/>
    <w:rsid w:val="000A1A95"/>
    <w:rsid w:val="000A2166"/>
    <w:rsid w:val="000A2327"/>
    <w:rsid w:val="000A2486"/>
    <w:rsid w:val="000A2541"/>
    <w:rsid w:val="000A2FD8"/>
    <w:rsid w:val="000A394C"/>
    <w:rsid w:val="000A3DB4"/>
    <w:rsid w:val="000A3F8B"/>
    <w:rsid w:val="000A4D15"/>
    <w:rsid w:val="000A5819"/>
    <w:rsid w:val="000A5865"/>
    <w:rsid w:val="000A5974"/>
    <w:rsid w:val="000A5A1D"/>
    <w:rsid w:val="000A6124"/>
    <w:rsid w:val="000A7996"/>
    <w:rsid w:val="000A7A84"/>
    <w:rsid w:val="000B042F"/>
    <w:rsid w:val="000B09C3"/>
    <w:rsid w:val="000B0A73"/>
    <w:rsid w:val="000B1495"/>
    <w:rsid w:val="000B2BC7"/>
    <w:rsid w:val="000B30F1"/>
    <w:rsid w:val="000B3145"/>
    <w:rsid w:val="000B3762"/>
    <w:rsid w:val="000B3A0B"/>
    <w:rsid w:val="000B4192"/>
    <w:rsid w:val="000B4E41"/>
    <w:rsid w:val="000B5E30"/>
    <w:rsid w:val="000B6BB5"/>
    <w:rsid w:val="000B6FE2"/>
    <w:rsid w:val="000B709D"/>
    <w:rsid w:val="000C016D"/>
    <w:rsid w:val="000C08B0"/>
    <w:rsid w:val="000C10D5"/>
    <w:rsid w:val="000C1528"/>
    <w:rsid w:val="000C1AD7"/>
    <w:rsid w:val="000C20F0"/>
    <w:rsid w:val="000C2CCE"/>
    <w:rsid w:val="000C2F74"/>
    <w:rsid w:val="000C3559"/>
    <w:rsid w:val="000C4754"/>
    <w:rsid w:val="000C510A"/>
    <w:rsid w:val="000C51B1"/>
    <w:rsid w:val="000C51B7"/>
    <w:rsid w:val="000C5A98"/>
    <w:rsid w:val="000C5B47"/>
    <w:rsid w:val="000C61E7"/>
    <w:rsid w:val="000C6D06"/>
    <w:rsid w:val="000C6EAC"/>
    <w:rsid w:val="000C7979"/>
    <w:rsid w:val="000D0469"/>
    <w:rsid w:val="000D0F1B"/>
    <w:rsid w:val="000D10D4"/>
    <w:rsid w:val="000D1304"/>
    <w:rsid w:val="000D1A36"/>
    <w:rsid w:val="000D25A5"/>
    <w:rsid w:val="000D2C26"/>
    <w:rsid w:val="000D3749"/>
    <w:rsid w:val="000D37D1"/>
    <w:rsid w:val="000D3A0E"/>
    <w:rsid w:val="000D46F2"/>
    <w:rsid w:val="000D4A93"/>
    <w:rsid w:val="000D4B87"/>
    <w:rsid w:val="000D66D4"/>
    <w:rsid w:val="000D79C0"/>
    <w:rsid w:val="000E08FE"/>
    <w:rsid w:val="000E1BD0"/>
    <w:rsid w:val="000E2B1E"/>
    <w:rsid w:val="000E3F04"/>
    <w:rsid w:val="000E4B7F"/>
    <w:rsid w:val="000E513F"/>
    <w:rsid w:val="000E52FE"/>
    <w:rsid w:val="000E5968"/>
    <w:rsid w:val="000E59EA"/>
    <w:rsid w:val="000E66E6"/>
    <w:rsid w:val="000E6E02"/>
    <w:rsid w:val="000E7363"/>
    <w:rsid w:val="000E7C55"/>
    <w:rsid w:val="000F0273"/>
    <w:rsid w:val="000F1E98"/>
    <w:rsid w:val="000F1F0A"/>
    <w:rsid w:val="000F23E8"/>
    <w:rsid w:val="000F27CA"/>
    <w:rsid w:val="000F2CF2"/>
    <w:rsid w:val="000F344E"/>
    <w:rsid w:val="000F3A77"/>
    <w:rsid w:val="000F4134"/>
    <w:rsid w:val="000F4F48"/>
    <w:rsid w:val="000F537B"/>
    <w:rsid w:val="000F5B0B"/>
    <w:rsid w:val="000F713E"/>
    <w:rsid w:val="000F7506"/>
    <w:rsid w:val="000F7739"/>
    <w:rsid w:val="000F7954"/>
    <w:rsid w:val="001009A9"/>
    <w:rsid w:val="00100A1F"/>
    <w:rsid w:val="00102411"/>
    <w:rsid w:val="0010294D"/>
    <w:rsid w:val="00103CB6"/>
    <w:rsid w:val="0010504E"/>
    <w:rsid w:val="00105430"/>
    <w:rsid w:val="00105572"/>
    <w:rsid w:val="00105740"/>
    <w:rsid w:val="00105847"/>
    <w:rsid w:val="00105E39"/>
    <w:rsid w:val="001068D3"/>
    <w:rsid w:val="00106A85"/>
    <w:rsid w:val="001075E9"/>
    <w:rsid w:val="00110119"/>
    <w:rsid w:val="001121B9"/>
    <w:rsid w:val="0011242B"/>
    <w:rsid w:val="00113358"/>
    <w:rsid w:val="001138D8"/>
    <w:rsid w:val="00113EA1"/>
    <w:rsid w:val="00114360"/>
    <w:rsid w:val="00114558"/>
    <w:rsid w:val="00114653"/>
    <w:rsid w:val="00115ACB"/>
    <w:rsid w:val="00115C0A"/>
    <w:rsid w:val="001161A1"/>
    <w:rsid w:val="00116979"/>
    <w:rsid w:val="00116B4D"/>
    <w:rsid w:val="00117A74"/>
    <w:rsid w:val="00117D65"/>
    <w:rsid w:val="00120229"/>
    <w:rsid w:val="00120653"/>
    <w:rsid w:val="001208BB"/>
    <w:rsid w:val="001209D5"/>
    <w:rsid w:val="00121DE5"/>
    <w:rsid w:val="0012233C"/>
    <w:rsid w:val="00122F15"/>
    <w:rsid w:val="001237EB"/>
    <w:rsid w:val="0012457D"/>
    <w:rsid w:val="0012492D"/>
    <w:rsid w:val="00126064"/>
    <w:rsid w:val="001260EA"/>
    <w:rsid w:val="00126770"/>
    <w:rsid w:val="00126D5E"/>
    <w:rsid w:val="0012705A"/>
    <w:rsid w:val="00127304"/>
    <w:rsid w:val="00127938"/>
    <w:rsid w:val="00127CB2"/>
    <w:rsid w:val="0013011E"/>
    <w:rsid w:val="00130584"/>
    <w:rsid w:val="001327DB"/>
    <w:rsid w:val="00132C54"/>
    <w:rsid w:val="00132E25"/>
    <w:rsid w:val="00133419"/>
    <w:rsid w:val="00134406"/>
    <w:rsid w:val="0013455D"/>
    <w:rsid w:val="00134853"/>
    <w:rsid w:val="00134DCC"/>
    <w:rsid w:val="0013515A"/>
    <w:rsid w:val="001351AD"/>
    <w:rsid w:val="0013534A"/>
    <w:rsid w:val="001353F6"/>
    <w:rsid w:val="0013587C"/>
    <w:rsid w:val="00135B2E"/>
    <w:rsid w:val="00135C3F"/>
    <w:rsid w:val="00136AE7"/>
    <w:rsid w:val="00136E1F"/>
    <w:rsid w:val="00137060"/>
    <w:rsid w:val="00137A74"/>
    <w:rsid w:val="0014046D"/>
    <w:rsid w:val="0014048A"/>
    <w:rsid w:val="00140ABE"/>
    <w:rsid w:val="0014109B"/>
    <w:rsid w:val="00141294"/>
    <w:rsid w:val="00141BCF"/>
    <w:rsid w:val="0014256D"/>
    <w:rsid w:val="001435C5"/>
    <w:rsid w:val="0014364C"/>
    <w:rsid w:val="001438E9"/>
    <w:rsid w:val="00144FC2"/>
    <w:rsid w:val="001450CA"/>
    <w:rsid w:val="00145BAB"/>
    <w:rsid w:val="00145F75"/>
    <w:rsid w:val="0014670C"/>
    <w:rsid w:val="00146917"/>
    <w:rsid w:val="0014795F"/>
    <w:rsid w:val="00147ADC"/>
    <w:rsid w:val="00150B73"/>
    <w:rsid w:val="00152096"/>
    <w:rsid w:val="001520C4"/>
    <w:rsid w:val="00152859"/>
    <w:rsid w:val="00152EFC"/>
    <w:rsid w:val="00153442"/>
    <w:rsid w:val="0015368D"/>
    <w:rsid w:val="00154BD3"/>
    <w:rsid w:val="00154CF9"/>
    <w:rsid w:val="00154E49"/>
    <w:rsid w:val="00156009"/>
    <w:rsid w:val="00157257"/>
    <w:rsid w:val="00160D47"/>
    <w:rsid w:val="00161F24"/>
    <w:rsid w:val="0016223C"/>
    <w:rsid w:val="0016243D"/>
    <w:rsid w:val="00162ECF"/>
    <w:rsid w:val="001637C4"/>
    <w:rsid w:val="00163FFB"/>
    <w:rsid w:val="00166E69"/>
    <w:rsid w:val="00167DF4"/>
    <w:rsid w:val="00170306"/>
    <w:rsid w:val="001705D2"/>
    <w:rsid w:val="00170972"/>
    <w:rsid w:val="001728AA"/>
    <w:rsid w:val="00173CF2"/>
    <w:rsid w:val="00174481"/>
    <w:rsid w:val="0017564E"/>
    <w:rsid w:val="00175D35"/>
    <w:rsid w:val="001762AC"/>
    <w:rsid w:val="001762BA"/>
    <w:rsid w:val="00176316"/>
    <w:rsid w:val="001764E9"/>
    <w:rsid w:val="00176C8C"/>
    <w:rsid w:val="00177302"/>
    <w:rsid w:val="00177DA1"/>
    <w:rsid w:val="0018023E"/>
    <w:rsid w:val="0018024C"/>
    <w:rsid w:val="001803DF"/>
    <w:rsid w:val="00180F52"/>
    <w:rsid w:val="001810A9"/>
    <w:rsid w:val="001813C0"/>
    <w:rsid w:val="00182132"/>
    <w:rsid w:val="00184FC1"/>
    <w:rsid w:val="00185237"/>
    <w:rsid w:val="00185A3B"/>
    <w:rsid w:val="001868BC"/>
    <w:rsid w:val="00186DC9"/>
    <w:rsid w:val="001874FD"/>
    <w:rsid w:val="00187E49"/>
    <w:rsid w:val="00190A50"/>
    <w:rsid w:val="00191E4E"/>
    <w:rsid w:val="0019204F"/>
    <w:rsid w:val="00192E11"/>
    <w:rsid w:val="00193EA5"/>
    <w:rsid w:val="0019468C"/>
    <w:rsid w:val="00194C26"/>
    <w:rsid w:val="00194F74"/>
    <w:rsid w:val="001950B9"/>
    <w:rsid w:val="001957DA"/>
    <w:rsid w:val="0019642A"/>
    <w:rsid w:val="00196D6A"/>
    <w:rsid w:val="00196E03"/>
    <w:rsid w:val="001A100F"/>
    <w:rsid w:val="001A15D4"/>
    <w:rsid w:val="001A219A"/>
    <w:rsid w:val="001A2ED0"/>
    <w:rsid w:val="001A3B1F"/>
    <w:rsid w:val="001A48E7"/>
    <w:rsid w:val="001A4DD7"/>
    <w:rsid w:val="001A6295"/>
    <w:rsid w:val="001A6F7C"/>
    <w:rsid w:val="001A745B"/>
    <w:rsid w:val="001A79CD"/>
    <w:rsid w:val="001A7C98"/>
    <w:rsid w:val="001A7E12"/>
    <w:rsid w:val="001B0F6D"/>
    <w:rsid w:val="001B19B1"/>
    <w:rsid w:val="001B1A9A"/>
    <w:rsid w:val="001B25E4"/>
    <w:rsid w:val="001B39B0"/>
    <w:rsid w:val="001B39BC"/>
    <w:rsid w:val="001B442D"/>
    <w:rsid w:val="001B49BD"/>
    <w:rsid w:val="001B6381"/>
    <w:rsid w:val="001B6D84"/>
    <w:rsid w:val="001B71A2"/>
    <w:rsid w:val="001B71C8"/>
    <w:rsid w:val="001C0846"/>
    <w:rsid w:val="001C19C8"/>
    <w:rsid w:val="001C1E2E"/>
    <w:rsid w:val="001C1EFB"/>
    <w:rsid w:val="001C2520"/>
    <w:rsid w:val="001C2ABB"/>
    <w:rsid w:val="001C2D63"/>
    <w:rsid w:val="001C3555"/>
    <w:rsid w:val="001C3735"/>
    <w:rsid w:val="001C3E3C"/>
    <w:rsid w:val="001C3F0A"/>
    <w:rsid w:val="001C4AC2"/>
    <w:rsid w:val="001C4CF8"/>
    <w:rsid w:val="001C4EF8"/>
    <w:rsid w:val="001C5915"/>
    <w:rsid w:val="001C5DF1"/>
    <w:rsid w:val="001C5E7A"/>
    <w:rsid w:val="001C62B9"/>
    <w:rsid w:val="001C6E7C"/>
    <w:rsid w:val="001C7814"/>
    <w:rsid w:val="001C7951"/>
    <w:rsid w:val="001D1769"/>
    <w:rsid w:val="001D1828"/>
    <w:rsid w:val="001D1E4B"/>
    <w:rsid w:val="001D245A"/>
    <w:rsid w:val="001D285D"/>
    <w:rsid w:val="001D3E40"/>
    <w:rsid w:val="001D44B5"/>
    <w:rsid w:val="001D4E08"/>
    <w:rsid w:val="001D5047"/>
    <w:rsid w:val="001D5E1C"/>
    <w:rsid w:val="001D672F"/>
    <w:rsid w:val="001D7AE9"/>
    <w:rsid w:val="001D7B9F"/>
    <w:rsid w:val="001E0053"/>
    <w:rsid w:val="001E06EB"/>
    <w:rsid w:val="001E082E"/>
    <w:rsid w:val="001E0FB1"/>
    <w:rsid w:val="001E1890"/>
    <w:rsid w:val="001E2126"/>
    <w:rsid w:val="001E213A"/>
    <w:rsid w:val="001E2771"/>
    <w:rsid w:val="001E28FF"/>
    <w:rsid w:val="001E2AA9"/>
    <w:rsid w:val="001E2DDD"/>
    <w:rsid w:val="001E394A"/>
    <w:rsid w:val="001E3E16"/>
    <w:rsid w:val="001E4504"/>
    <w:rsid w:val="001E4739"/>
    <w:rsid w:val="001E47C5"/>
    <w:rsid w:val="001E48ED"/>
    <w:rsid w:val="001E4CE4"/>
    <w:rsid w:val="001E4DC0"/>
    <w:rsid w:val="001E526C"/>
    <w:rsid w:val="001E5D20"/>
    <w:rsid w:val="001E6C26"/>
    <w:rsid w:val="001E6E89"/>
    <w:rsid w:val="001E70AA"/>
    <w:rsid w:val="001F010A"/>
    <w:rsid w:val="001F09D2"/>
    <w:rsid w:val="001F0B17"/>
    <w:rsid w:val="001F1659"/>
    <w:rsid w:val="001F452B"/>
    <w:rsid w:val="001F4F78"/>
    <w:rsid w:val="001F51ED"/>
    <w:rsid w:val="001F6228"/>
    <w:rsid w:val="001F7C9D"/>
    <w:rsid w:val="002000E4"/>
    <w:rsid w:val="00200426"/>
    <w:rsid w:val="0020044A"/>
    <w:rsid w:val="00201320"/>
    <w:rsid w:val="002017C9"/>
    <w:rsid w:val="00201879"/>
    <w:rsid w:val="00201AE6"/>
    <w:rsid w:val="002023B3"/>
    <w:rsid w:val="0020286F"/>
    <w:rsid w:val="00202C8D"/>
    <w:rsid w:val="0020381F"/>
    <w:rsid w:val="00204C53"/>
    <w:rsid w:val="00204E1F"/>
    <w:rsid w:val="00205146"/>
    <w:rsid w:val="0020532B"/>
    <w:rsid w:val="00205AF8"/>
    <w:rsid w:val="00205EF7"/>
    <w:rsid w:val="002067FD"/>
    <w:rsid w:val="00206C7D"/>
    <w:rsid w:val="00206CAF"/>
    <w:rsid w:val="002071EA"/>
    <w:rsid w:val="00207458"/>
    <w:rsid w:val="002100AF"/>
    <w:rsid w:val="00210BE4"/>
    <w:rsid w:val="00210D9E"/>
    <w:rsid w:val="0021250B"/>
    <w:rsid w:val="00213526"/>
    <w:rsid w:val="002139E9"/>
    <w:rsid w:val="00213B97"/>
    <w:rsid w:val="00214B21"/>
    <w:rsid w:val="00214F3A"/>
    <w:rsid w:val="00215A31"/>
    <w:rsid w:val="00215F0F"/>
    <w:rsid w:val="0021725B"/>
    <w:rsid w:val="002176DF"/>
    <w:rsid w:val="00217B59"/>
    <w:rsid w:val="002201B3"/>
    <w:rsid w:val="00220453"/>
    <w:rsid w:val="00220C30"/>
    <w:rsid w:val="00221259"/>
    <w:rsid w:val="0022164B"/>
    <w:rsid w:val="002217CD"/>
    <w:rsid w:val="00222AED"/>
    <w:rsid w:val="00223A69"/>
    <w:rsid w:val="00223BF8"/>
    <w:rsid w:val="002247E4"/>
    <w:rsid w:val="00224F94"/>
    <w:rsid w:val="002252C1"/>
    <w:rsid w:val="002252CE"/>
    <w:rsid w:val="00225617"/>
    <w:rsid w:val="00226188"/>
    <w:rsid w:val="00227097"/>
    <w:rsid w:val="00227119"/>
    <w:rsid w:val="0022735C"/>
    <w:rsid w:val="00227A20"/>
    <w:rsid w:val="00230761"/>
    <w:rsid w:val="00230786"/>
    <w:rsid w:val="0023140D"/>
    <w:rsid w:val="00231DEE"/>
    <w:rsid w:val="002329B3"/>
    <w:rsid w:val="002342E6"/>
    <w:rsid w:val="0023430C"/>
    <w:rsid w:val="002345BE"/>
    <w:rsid w:val="002347E8"/>
    <w:rsid w:val="00234DA7"/>
    <w:rsid w:val="00234F74"/>
    <w:rsid w:val="002350E8"/>
    <w:rsid w:val="00235233"/>
    <w:rsid w:val="00236117"/>
    <w:rsid w:val="00236EE3"/>
    <w:rsid w:val="00237360"/>
    <w:rsid w:val="00237447"/>
    <w:rsid w:val="00237BE8"/>
    <w:rsid w:val="00237F95"/>
    <w:rsid w:val="0024016D"/>
    <w:rsid w:val="00240756"/>
    <w:rsid w:val="0024197C"/>
    <w:rsid w:val="00242402"/>
    <w:rsid w:val="00243C97"/>
    <w:rsid w:val="00245E6A"/>
    <w:rsid w:val="00246416"/>
    <w:rsid w:val="00246DD4"/>
    <w:rsid w:val="0024719E"/>
    <w:rsid w:val="0024794D"/>
    <w:rsid w:val="00251824"/>
    <w:rsid w:val="00252367"/>
    <w:rsid w:val="002523FD"/>
    <w:rsid w:val="0025330A"/>
    <w:rsid w:val="00253329"/>
    <w:rsid w:val="00253730"/>
    <w:rsid w:val="00253A76"/>
    <w:rsid w:val="00253AF6"/>
    <w:rsid w:val="00253F30"/>
    <w:rsid w:val="00254AB5"/>
    <w:rsid w:val="00254CAD"/>
    <w:rsid w:val="00254EC4"/>
    <w:rsid w:val="0025614D"/>
    <w:rsid w:val="0025631C"/>
    <w:rsid w:val="00256562"/>
    <w:rsid w:val="002567A8"/>
    <w:rsid w:val="00256855"/>
    <w:rsid w:val="0026062C"/>
    <w:rsid w:val="0026069B"/>
    <w:rsid w:val="0026091F"/>
    <w:rsid w:val="00260B20"/>
    <w:rsid w:val="00261312"/>
    <w:rsid w:val="00261B1B"/>
    <w:rsid w:val="00261BFC"/>
    <w:rsid w:val="00261D86"/>
    <w:rsid w:val="002628DD"/>
    <w:rsid w:val="0026301E"/>
    <w:rsid w:val="00264185"/>
    <w:rsid w:val="00264B66"/>
    <w:rsid w:val="002664B4"/>
    <w:rsid w:val="002679E2"/>
    <w:rsid w:val="00267AC4"/>
    <w:rsid w:val="00271CE9"/>
    <w:rsid w:val="002721E8"/>
    <w:rsid w:val="00272A27"/>
    <w:rsid w:val="00273539"/>
    <w:rsid w:val="00273712"/>
    <w:rsid w:val="002737A0"/>
    <w:rsid w:val="00273862"/>
    <w:rsid w:val="002741E3"/>
    <w:rsid w:val="002743A7"/>
    <w:rsid w:val="002749D2"/>
    <w:rsid w:val="00276D20"/>
    <w:rsid w:val="00277A63"/>
    <w:rsid w:val="00277C6B"/>
    <w:rsid w:val="00277DB1"/>
    <w:rsid w:val="00280D73"/>
    <w:rsid w:val="00281DC7"/>
    <w:rsid w:val="002823D9"/>
    <w:rsid w:val="002824E5"/>
    <w:rsid w:val="002829FC"/>
    <w:rsid w:val="00282DF3"/>
    <w:rsid w:val="002830C9"/>
    <w:rsid w:val="002831D0"/>
    <w:rsid w:val="002831FF"/>
    <w:rsid w:val="00283685"/>
    <w:rsid w:val="00283840"/>
    <w:rsid w:val="00283A45"/>
    <w:rsid w:val="00283B78"/>
    <w:rsid w:val="00283E24"/>
    <w:rsid w:val="00284873"/>
    <w:rsid w:val="002849B1"/>
    <w:rsid w:val="00286286"/>
    <w:rsid w:val="002862CC"/>
    <w:rsid w:val="00290458"/>
    <w:rsid w:val="00290D37"/>
    <w:rsid w:val="00292082"/>
    <w:rsid w:val="00292464"/>
    <w:rsid w:val="002931F8"/>
    <w:rsid w:val="00293BFE"/>
    <w:rsid w:val="002941C2"/>
    <w:rsid w:val="002948B4"/>
    <w:rsid w:val="00294914"/>
    <w:rsid w:val="00294A35"/>
    <w:rsid w:val="00295B51"/>
    <w:rsid w:val="00295D82"/>
    <w:rsid w:val="002962CE"/>
    <w:rsid w:val="00296ECE"/>
    <w:rsid w:val="00296F7F"/>
    <w:rsid w:val="002971AA"/>
    <w:rsid w:val="002A08F2"/>
    <w:rsid w:val="002A0E69"/>
    <w:rsid w:val="002A119B"/>
    <w:rsid w:val="002A17A3"/>
    <w:rsid w:val="002A202C"/>
    <w:rsid w:val="002A2576"/>
    <w:rsid w:val="002A2642"/>
    <w:rsid w:val="002A27FE"/>
    <w:rsid w:val="002A2934"/>
    <w:rsid w:val="002A293E"/>
    <w:rsid w:val="002A2CE8"/>
    <w:rsid w:val="002A2F9D"/>
    <w:rsid w:val="002A2FD2"/>
    <w:rsid w:val="002A2FEB"/>
    <w:rsid w:val="002A3B1F"/>
    <w:rsid w:val="002A40EF"/>
    <w:rsid w:val="002A65EA"/>
    <w:rsid w:val="002A6B29"/>
    <w:rsid w:val="002A6CF3"/>
    <w:rsid w:val="002A729A"/>
    <w:rsid w:val="002A764E"/>
    <w:rsid w:val="002B0233"/>
    <w:rsid w:val="002B08E3"/>
    <w:rsid w:val="002B13D5"/>
    <w:rsid w:val="002B1B03"/>
    <w:rsid w:val="002B226E"/>
    <w:rsid w:val="002B3A0F"/>
    <w:rsid w:val="002B3A10"/>
    <w:rsid w:val="002B3E07"/>
    <w:rsid w:val="002B5576"/>
    <w:rsid w:val="002B577E"/>
    <w:rsid w:val="002B594E"/>
    <w:rsid w:val="002C0462"/>
    <w:rsid w:val="002C09A1"/>
    <w:rsid w:val="002C09E2"/>
    <w:rsid w:val="002C0BE4"/>
    <w:rsid w:val="002C151F"/>
    <w:rsid w:val="002C2BC3"/>
    <w:rsid w:val="002C2EA0"/>
    <w:rsid w:val="002C33EE"/>
    <w:rsid w:val="002C3D40"/>
    <w:rsid w:val="002C4D67"/>
    <w:rsid w:val="002C4E6F"/>
    <w:rsid w:val="002C599D"/>
    <w:rsid w:val="002C6DAB"/>
    <w:rsid w:val="002C7010"/>
    <w:rsid w:val="002C7A26"/>
    <w:rsid w:val="002D1233"/>
    <w:rsid w:val="002D131A"/>
    <w:rsid w:val="002D1A18"/>
    <w:rsid w:val="002D2BDD"/>
    <w:rsid w:val="002D2FA4"/>
    <w:rsid w:val="002D487D"/>
    <w:rsid w:val="002D4A86"/>
    <w:rsid w:val="002D51EC"/>
    <w:rsid w:val="002D5326"/>
    <w:rsid w:val="002D6A7A"/>
    <w:rsid w:val="002D7415"/>
    <w:rsid w:val="002D79E6"/>
    <w:rsid w:val="002E13CA"/>
    <w:rsid w:val="002E204F"/>
    <w:rsid w:val="002E2C06"/>
    <w:rsid w:val="002E3321"/>
    <w:rsid w:val="002E355C"/>
    <w:rsid w:val="002E39BD"/>
    <w:rsid w:val="002E48F3"/>
    <w:rsid w:val="002E4A77"/>
    <w:rsid w:val="002E4C37"/>
    <w:rsid w:val="002E508A"/>
    <w:rsid w:val="002E5AE4"/>
    <w:rsid w:val="002E5B05"/>
    <w:rsid w:val="002E5D3D"/>
    <w:rsid w:val="002E6055"/>
    <w:rsid w:val="002E63A6"/>
    <w:rsid w:val="002E6DBE"/>
    <w:rsid w:val="002E7A9B"/>
    <w:rsid w:val="002F0048"/>
    <w:rsid w:val="002F0156"/>
    <w:rsid w:val="002F21F8"/>
    <w:rsid w:val="002F26A2"/>
    <w:rsid w:val="002F36B3"/>
    <w:rsid w:val="002F5000"/>
    <w:rsid w:val="002F5247"/>
    <w:rsid w:val="002F5768"/>
    <w:rsid w:val="002F5857"/>
    <w:rsid w:val="002F6C86"/>
    <w:rsid w:val="002F7211"/>
    <w:rsid w:val="002F76C4"/>
    <w:rsid w:val="002F77B0"/>
    <w:rsid w:val="00300DCC"/>
    <w:rsid w:val="0030172C"/>
    <w:rsid w:val="00301F51"/>
    <w:rsid w:val="00302B4F"/>
    <w:rsid w:val="003032D6"/>
    <w:rsid w:val="0030346B"/>
    <w:rsid w:val="003042CA"/>
    <w:rsid w:val="003046C3"/>
    <w:rsid w:val="00305C30"/>
    <w:rsid w:val="00306C21"/>
    <w:rsid w:val="003076A8"/>
    <w:rsid w:val="003077DF"/>
    <w:rsid w:val="00307C03"/>
    <w:rsid w:val="003106AD"/>
    <w:rsid w:val="00310EDE"/>
    <w:rsid w:val="00311E2D"/>
    <w:rsid w:val="00311F4D"/>
    <w:rsid w:val="00312227"/>
    <w:rsid w:val="003123E4"/>
    <w:rsid w:val="0031371B"/>
    <w:rsid w:val="003144E1"/>
    <w:rsid w:val="003145B2"/>
    <w:rsid w:val="003145C1"/>
    <w:rsid w:val="00314BBA"/>
    <w:rsid w:val="0031571B"/>
    <w:rsid w:val="00316314"/>
    <w:rsid w:val="0031787B"/>
    <w:rsid w:val="0031799B"/>
    <w:rsid w:val="00320136"/>
    <w:rsid w:val="00320561"/>
    <w:rsid w:val="00320BF8"/>
    <w:rsid w:val="003219F7"/>
    <w:rsid w:val="00322853"/>
    <w:rsid w:val="0032337C"/>
    <w:rsid w:val="003241E8"/>
    <w:rsid w:val="003245DC"/>
    <w:rsid w:val="00326CBC"/>
    <w:rsid w:val="00326D93"/>
    <w:rsid w:val="00330B20"/>
    <w:rsid w:val="00330C4B"/>
    <w:rsid w:val="003312F9"/>
    <w:rsid w:val="00331C31"/>
    <w:rsid w:val="00333256"/>
    <w:rsid w:val="0033337C"/>
    <w:rsid w:val="00334147"/>
    <w:rsid w:val="00334960"/>
    <w:rsid w:val="00334B5B"/>
    <w:rsid w:val="00334FF9"/>
    <w:rsid w:val="00335884"/>
    <w:rsid w:val="00335D63"/>
    <w:rsid w:val="00336005"/>
    <w:rsid w:val="0033718A"/>
    <w:rsid w:val="00337A8C"/>
    <w:rsid w:val="00337C65"/>
    <w:rsid w:val="00340DFC"/>
    <w:rsid w:val="00341984"/>
    <w:rsid w:val="003426C0"/>
    <w:rsid w:val="00342E36"/>
    <w:rsid w:val="00344967"/>
    <w:rsid w:val="00344E17"/>
    <w:rsid w:val="00344F88"/>
    <w:rsid w:val="0034591D"/>
    <w:rsid w:val="00345A67"/>
    <w:rsid w:val="003460F5"/>
    <w:rsid w:val="00346EC0"/>
    <w:rsid w:val="00347335"/>
    <w:rsid w:val="003500FE"/>
    <w:rsid w:val="00350148"/>
    <w:rsid w:val="00350292"/>
    <w:rsid w:val="00350828"/>
    <w:rsid w:val="00352694"/>
    <w:rsid w:val="00352B34"/>
    <w:rsid w:val="0035308B"/>
    <w:rsid w:val="003540BF"/>
    <w:rsid w:val="0035457B"/>
    <w:rsid w:val="00354619"/>
    <w:rsid w:val="00354DAC"/>
    <w:rsid w:val="00354F7A"/>
    <w:rsid w:val="003558D1"/>
    <w:rsid w:val="00357196"/>
    <w:rsid w:val="003601A7"/>
    <w:rsid w:val="00360A39"/>
    <w:rsid w:val="003619C7"/>
    <w:rsid w:val="003622AB"/>
    <w:rsid w:val="00363371"/>
    <w:rsid w:val="00364149"/>
    <w:rsid w:val="00364582"/>
    <w:rsid w:val="00365648"/>
    <w:rsid w:val="003656AB"/>
    <w:rsid w:val="003662D3"/>
    <w:rsid w:val="0036650D"/>
    <w:rsid w:val="003667FE"/>
    <w:rsid w:val="00367008"/>
    <w:rsid w:val="00367119"/>
    <w:rsid w:val="00367DE6"/>
    <w:rsid w:val="00371A1B"/>
    <w:rsid w:val="00371DD6"/>
    <w:rsid w:val="003724E3"/>
    <w:rsid w:val="003732F0"/>
    <w:rsid w:val="0037332D"/>
    <w:rsid w:val="00374D4B"/>
    <w:rsid w:val="003755B5"/>
    <w:rsid w:val="00375A0C"/>
    <w:rsid w:val="003768B5"/>
    <w:rsid w:val="00377554"/>
    <w:rsid w:val="0037793F"/>
    <w:rsid w:val="0038007B"/>
    <w:rsid w:val="00381252"/>
    <w:rsid w:val="003815E5"/>
    <w:rsid w:val="00381960"/>
    <w:rsid w:val="00381DAB"/>
    <w:rsid w:val="0038362F"/>
    <w:rsid w:val="00385E19"/>
    <w:rsid w:val="00386249"/>
    <w:rsid w:val="003866A4"/>
    <w:rsid w:val="00386C71"/>
    <w:rsid w:val="00386DA4"/>
    <w:rsid w:val="00386E52"/>
    <w:rsid w:val="003870B8"/>
    <w:rsid w:val="00387961"/>
    <w:rsid w:val="00387E8D"/>
    <w:rsid w:val="003902D0"/>
    <w:rsid w:val="00390528"/>
    <w:rsid w:val="00390854"/>
    <w:rsid w:val="00390E98"/>
    <w:rsid w:val="003918F4"/>
    <w:rsid w:val="00392479"/>
    <w:rsid w:val="00394EA5"/>
    <w:rsid w:val="0039531C"/>
    <w:rsid w:val="003958C8"/>
    <w:rsid w:val="00395AB4"/>
    <w:rsid w:val="003961E1"/>
    <w:rsid w:val="0039718F"/>
    <w:rsid w:val="0039733E"/>
    <w:rsid w:val="0039742E"/>
    <w:rsid w:val="003974F1"/>
    <w:rsid w:val="00397D1C"/>
    <w:rsid w:val="003A398D"/>
    <w:rsid w:val="003A3E2C"/>
    <w:rsid w:val="003A3ECF"/>
    <w:rsid w:val="003A43DE"/>
    <w:rsid w:val="003A4649"/>
    <w:rsid w:val="003A4F32"/>
    <w:rsid w:val="003A56E9"/>
    <w:rsid w:val="003A5C04"/>
    <w:rsid w:val="003A74CE"/>
    <w:rsid w:val="003A7738"/>
    <w:rsid w:val="003A774B"/>
    <w:rsid w:val="003A787E"/>
    <w:rsid w:val="003A7E23"/>
    <w:rsid w:val="003A7F41"/>
    <w:rsid w:val="003B02B5"/>
    <w:rsid w:val="003B182B"/>
    <w:rsid w:val="003B1D3B"/>
    <w:rsid w:val="003B1E61"/>
    <w:rsid w:val="003B2CC9"/>
    <w:rsid w:val="003B2DC7"/>
    <w:rsid w:val="003B330C"/>
    <w:rsid w:val="003B39B9"/>
    <w:rsid w:val="003B42F5"/>
    <w:rsid w:val="003B50B7"/>
    <w:rsid w:val="003B50D9"/>
    <w:rsid w:val="003B5E58"/>
    <w:rsid w:val="003B5FFE"/>
    <w:rsid w:val="003B61AC"/>
    <w:rsid w:val="003B6234"/>
    <w:rsid w:val="003B6DF2"/>
    <w:rsid w:val="003B73EE"/>
    <w:rsid w:val="003B7819"/>
    <w:rsid w:val="003C00EF"/>
    <w:rsid w:val="003C039E"/>
    <w:rsid w:val="003C17C6"/>
    <w:rsid w:val="003C1BA1"/>
    <w:rsid w:val="003C28DB"/>
    <w:rsid w:val="003C29E0"/>
    <w:rsid w:val="003C394D"/>
    <w:rsid w:val="003C3A14"/>
    <w:rsid w:val="003C4314"/>
    <w:rsid w:val="003C4D4C"/>
    <w:rsid w:val="003C6576"/>
    <w:rsid w:val="003C68E0"/>
    <w:rsid w:val="003C735B"/>
    <w:rsid w:val="003C7FAF"/>
    <w:rsid w:val="003D063E"/>
    <w:rsid w:val="003D13E7"/>
    <w:rsid w:val="003D1623"/>
    <w:rsid w:val="003D1C9D"/>
    <w:rsid w:val="003D24B2"/>
    <w:rsid w:val="003D2E56"/>
    <w:rsid w:val="003D2E79"/>
    <w:rsid w:val="003D31AE"/>
    <w:rsid w:val="003D3215"/>
    <w:rsid w:val="003D3A96"/>
    <w:rsid w:val="003D466D"/>
    <w:rsid w:val="003D4E2D"/>
    <w:rsid w:val="003D5277"/>
    <w:rsid w:val="003D6774"/>
    <w:rsid w:val="003D6B03"/>
    <w:rsid w:val="003D700D"/>
    <w:rsid w:val="003D7DAC"/>
    <w:rsid w:val="003E08FA"/>
    <w:rsid w:val="003E0AB3"/>
    <w:rsid w:val="003E2DFF"/>
    <w:rsid w:val="003E36FB"/>
    <w:rsid w:val="003E52B0"/>
    <w:rsid w:val="003E57C4"/>
    <w:rsid w:val="003E62BD"/>
    <w:rsid w:val="003E65F3"/>
    <w:rsid w:val="003E689E"/>
    <w:rsid w:val="003E69DB"/>
    <w:rsid w:val="003E6C57"/>
    <w:rsid w:val="003E6DBA"/>
    <w:rsid w:val="003E6FF4"/>
    <w:rsid w:val="003E768A"/>
    <w:rsid w:val="003E7765"/>
    <w:rsid w:val="003E77E9"/>
    <w:rsid w:val="003F2DC7"/>
    <w:rsid w:val="003F3531"/>
    <w:rsid w:val="003F415A"/>
    <w:rsid w:val="003F432D"/>
    <w:rsid w:val="003F4E17"/>
    <w:rsid w:val="003F4E37"/>
    <w:rsid w:val="003F5701"/>
    <w:rsid w:val="003F5B4E"/>
    <w:rsid w:val="003F5F00"/>
    <w:rsid w:val="003F645B"/>
    <w:rsid w:val="003F6C67"/>
    <w:rsid w:val="003F7336"/>
    <w:rsid w:val="003F7A89"/>
    <w:rsid w:val="003F7C78"/>
    <w:rsid w:val="0040050F"/>
    <w:rsid w:val="00401890"/>
    <w:rsid w:val="00402881"/>
    <w:rsid w:val="00402D23"/>
    <w:rsid w:val="00403851"/>
    <w:rsid w:val="00404051"/>
    <w:rsid w:val="00404105"/>
    <w:rsid w:val="00404648"/>
    <w:rsid w:val="00404784"/>
    <w:rsid w:val="00404E33"/>
    <w:rsid w:val="004054B7"/>
    <w:rsid w:val="004076FA"/>
    <w:rsid w:val="004077BC"/>
    <w:rsid w:val="00407E8A"/>
    <w:rsid w:val="004106E4"/>
    <w:rsid w:val="00411D40"/>
    <w:rsid w:val="00411E26"/>
    <w:rsid w:val="004122A9"/>
    <w:rsid w:val="00412734"/>
    <w:rsid w:val="00412DE3"/>
    <w:rsid w:val="00412EA4"/>
    <w:rsid w:val="004134D8"/>
    <w:rsid w:val="00414F70"/>
    <w:rsid w:val="00415C95"/>
    <w:rsid w:val="00415D89"/>
    <w:rsid w:val="00416625"/>
    <w:rsid w:val="004166AD"/>
    <w:rsid w:val="00416F61"/>
    <w:rsid w:val="0041718B"/>
    <w:rsid w:val="004175FC"/>
    <w:rsid w:val="00420639"/>
    <w:rsid w:val="00420C62"/>
    <w:rsid w:val="00422425"/>
    <w:rsid w:val="004231CA"/>
    <w:rsid w:val="00423631"/>
    <w:rsid w:val="004236FA"/>
    <w:rsid w:val="00424AF5"/>
    <w:rsid w:val="004264FB"/>
    <w:rsid w:val="004268C5"/>
    <w:rsid w:val="00427512"/>
    <w:rsid w:val="00427753"/>
    <w:rsid w:val="00427A15"/>
    <w:rsid w:val="00430681"/>
    <w:rsid w:val="004313D8"/>
    <w:rsid w:val="00431B4C"/>
    <w:rsid w:val="00433D8B"/>
    <w:rsid w:val="0043441A"/>
    <w:rsid w:val="00434A6F"/>
    <w:rsid w:val="004353FA"/>
    <w:rsid w:val="0043557F"/>
    <w:rsid w:val="00435B1D"/>
    <w:rsid w:val="004360F9"/>
    <w:rsid w:val="004369F8"/>
    <w:rsid w:val="00436A4C"/>
    <w:rsid w:val="004375F2"/>
    <w:rsid w:val="00437F27"/>
    <w:rsid w:val="00441806"/>
    <w:rsid w:val="004419A0"/>
    <w:rsid w:val="00441F9C"/>
    <w:rsid w:val="00442D90"/>
    <w:rsid w:val="0044336B"/>
    <w:rsid w:val="00443A7B"/>
    <w:rsid w:val="00444A9A"/>
    <w:rsid w:val="00446333"/>
    <w:rsid w:val="00446B2B"/>
    <w:rsid w:val="00446B4B"/>
    <w:rsid w:val="00447477"/>
    <w:rsid w:val="004511EF"/>
    <w:rsid w:val="0045144D"/>
    <w:rsid w:val="0045188C"/>
    <w:rsid w:val="004518AA"/>
    <w:rsid w:val="00451BE3"/>
    <w:rsid w:val="00452EB2"/>
    <w:rsid w:val="00453275"/>
    <w:rsid w:val="00453341"/>
    <w:rsid w:val="004539A5"/>
    <w:rsid w:val="00453B50"/>
    <w:rsid w:val="004544E5"/>
    <w:rsid w:val="0045458F"/>
    <w:rsid w:val="00454690"/>
    <w:rsid w:val="004552B0"/>
    <w:rsid w:val="00456F5B"/>
    <w:rsid w:val="00457027"/>
    <w:rsid w:val="00457262"/>
    <w:rsid w:val="0045733A"/>
    <w:rsid w:val="00457620"/>
    <w:rsid w:val="0046039C"/>
    <w:rsid w:val="00461173"/>
    <w:rsid w:val="00461CAE"/>
    <w:rsid w:val="0046231A"/>
    <w:rsid w:val="00463209"/>
    <w:rsid w:val="00463B5B"/>
    <w:rsid w:val="00464071"/>
    <w:rsid w:val="004642E2"/>
    <w:rsid w:val="00464B8A"/>
    <w:rsid w:val="00464C04"/>
    <w:rsid w:val="0046553B"/>
    <w:rsid w:val="004656B4"/>
    <w:rsid w:val="00466080"/>
    <w:rsid w:val="004660D2"/>
    <w:rsid w:val="004660FC"/>
    <w:rsid w:val="00466419"/>
    <w:rsid w:val="00466CE0"/>
    <w:rsid w:val="00467872"/>
    <w:rsid w:val="004702FF"/>
    <w:rsid w:val="00470E43"/>
    <w:rsid w:val="00471D5C"/>
    <w:rsid w:val="0047228C"/>
    <w:rsid w:val="00472B2E"/>
    <w:rsid w:val="00472DF9"/>
    <w:rsid w:val="00473410"/>
    <w:rsid w:val="004755E2"/>
    <w:rsid w:val="00475970"/>
    <w:rsid w:val="00476038"/>
    <w:rsid w:val="0047677E"/>
    <w:rsid w:val="00476FF6"/>
    <w:rsid w:val="00477AC3"/>
    <w:rsid w:val="00477CF8"/>
    <w:rsid w:val="00477D08"/>
    <w:rsid w:val="00477E29"/>
    <w:rsid w:val="0048018F"/>
    <w:rsid w:val="00480342"/>
    <w:rsid w:val="00481788"/>
    <w:rsid w:val="00481B7B"/>
    <w:rsid w:val="00482099"/>
    <w:rsid w:val="004820AA"/>
    <w:rsid w:val="00482702"/>
    <w:rsid w:val="004833B2"/>
    <w:rsid w:val="00483785"/>
    <w:rsid w:val="00483890"/>
    <w:rsid w:val="00483BAF"/>
    <w:rsid w:val="00483FF6"/>
    <w:rsid w:val="00484665"/>
    <w:rsid w:val="00485787"/>
    <w:rsid w:val="00485BA4"/>
    <w:rsid w:val="00485D04"/>
    <w:rsid w:val="00486E6E"/>
    <w:rsid w:val="00487121"/>
    <w:rsid w:val="00490008"/>
    <w:rsid w:val="004906A4"/>
    <w:rsid w:val="00491368"/>
    <w:rsid w:val="00491B54"/>
    <w:rsid w:val="0049271D"/>
    <w:rsid w:val="00492801"/>
    <w:rsid w:val="0049282F"/>
    <w:rsid w:val="00493727"/>
    <w:rsid w:val="004942F9"/>
    <w:rsid w:val="0049469B"/>
    <w:rsid w:val="004948E7"/>
    <w:rsid w:val="00494902"/>
    <w:rsid w:val="00494EBF"/>
    <w:rsid w:val="00495146"/>
    <w:rsid w:val="00495630"/>
    <w:rsid w:val="00495F35"/>
    <w:rsid w:val="0049625D"/>
    <w:rsid w:val="004964DC"/>
    <w:rsid w:val="00497334"/>
    <w:rsid w:val="00497456"/>
    <w:rsid w:val="004976D6"/>
    <w:rsid w:val="004A097D"/>
    <w:rsid w:val="004A0CA8"/>
    <w:rsid w:val="004A0FA6"/>
    <w:rsid w:val="004A129A"/>
    <w:rsid w:val="004A1380"/>
    <w:rsid w:val="004A13ED"/>
    <w:rsid w:val="004A14B7"/>
    <w:rsid w:val="004A1D81"/>
    <w:rsid w:val="004A229C"/>
    <w:rsid w:val="004A3AA9"/>
    <w:rsid w:val="004A3CFA"/>
    <w:rsid w:val="004A3FF5"/>
    <w:rsid w:val="004A5192"/>
    <w:rsid w:val="004A6072"/>
    <w:rsid w:val="004A6173"/>
    <w:rsid w:val="004A67D4"/>
    <w:rsid w:val="004A6F85"/>
    <w:rsid w:val="004A73EC"/>
    <w:rsid w:val="004A78E9"/>
    <w:rsid w:val="004A7EE6"/>
    <w:rsid w:val="004A7F49"/>
    <w:rsid w:val="004B08F5"/>
    <w:rsid w:val="004B11FB"/>
    <w:rsid w:val="004B12C4"/>
    <w:rsid w:val="004B1A04"/>
    <w:rsid w:val="004B1BF1"/>
    <w:rsid w:val="004B1C4C"/>
    <w:rsid w:val="004B1E3A"/>
    <w:rsid w:val="004B1FA4"/>
    <w:rsid w:val="004B239E"/>
    <w:rsid w:val="004B281A"/>
    <w:rsid w:val="004B2EA2"/>
    <w:rsid w:val="004B34C8"/>
    <w:rsid w:val="004B40EC"/>
    <w:rsid w:val="004B5A62"/>
    <w:rsid w:val="004B60A5"/>
    <w:rsid w:val="004B6EC2"/>
    <w:rsid w:val="004B7A61"/>
    <w:rsid w:val="004B7F0D"/>
    <w:rsid w:val="004C0BAC"/>
    <w:rsid w:val="004C1E04"/>
    <w:rsid w:val="004C1F75"/>
    <w:rsid w:val="004C2257"/>
    <w:rsid w:val="004C2542"/>
    <w:rsid w:val="004C2748"/>
    <w:rsid w:val="004C2D1F"/>
    <w:rsid w:val="004C37BF"/>
    <w:rsid w:val="004C4443"/>
    <w:rsid w:val="004C46DD"/>
    <w:rsid w:val="004C526B"/>
    <w:rsid w:val="004C66C7"/>
    <w:rsid w:val="004C6D47"/>
    <w:rsid w:val="004D0089"/>
    <w:rsid w:val="004D05C4"/>
    <w:rsid w:val="004D085C"/>
    <w:rsid w:val="004D09AA"/>
    <w:rsid w:val="004D1311"/>
    <w:rsid w:val="004D17FD"/>
    <w:rsid w:val="004D183D"/>
    <w:rsid w:val="004D2127"/>
    <w:rsid w:val="004D2509"/>
    <w:rsid w:val="004D26B2"/>
    <w:rsid w:val="004D2717"/>
    <w:rsid w:val="004D3010"/>
    <w:rsid w:val="004D370D"/>
    <w:rsid w:val="004D3A6C"/>
    <w:rsid w:val="004D3D4F"/>
    <w:rsid w:val="004D40F2"/>
    <w:rsid w:val="004D6D24"/>
    <w:rsid w:val="004D7477"/>
    <w:rsid w:val="004D75C8"/>
    <w:rsid w:val="004D7982"/>
    <w:rsid w:val="004E0447"/>
    <w:rsid w:val="004E063D"/>
    <w:rsid w:val="004E144E"/>
    <w:rsid w:val="004E14CA"/>
    <w:rsid w:val="004E2314"/>
    <w:rsid w:val="004E372D"/>
    <w:rsid w:val="004E50BB"/>
    <w:rsid w:val="004E57F9"/>
    <w:rsid w:val="004E5B9E"/>
    <w:rsid w:val="004E607E"/>
    <w:rsid w:val="004E6859"/>
    <w:rsid w:val="004E6910"/>
    <w:rsid w:val="004E71FE"/>
    <w:rsid w:val="004E7806"/>
    <w:rsid w:val="004E79DA"/>
    <w:rsid w:val="004E7D15"/>
    <w:rsid w:val="004F01E4"/>
    <w:rsid w:val="004F0443"/>
    <w:rsid w:val="004F0A16"/>
    <w:rsid w:val="004F1365"/>
    <w:rsid w:val="004F195A"/>
    <w:rsid w:val="004F2D9C"/>
    <w:rsid w:val="004F3695"/>
    <w:rsid w:val="004F496F"/>
    <w:rsid w:val="004F59A2"/>
    <w:rsid w:val="004F67DA"/>
    <w:rsid w:val="004F6C48"/>
    <w:rsid w:val="004F7338"/>
    <w:rsid w:val="004F74CB"/>
    <w:rsid w:val="004F7B8C"/>
    <w:rsid w:val="0050041F"/>
    <w:rsid w:val="0050132C"/>
    <w:rsid w:val="0050287B"/>
    <w:rsid w:val="00503152"/>
    <w:rsid w:val="00503878"/>
    <w:rsid w:val="00503A04"/>
    <w:rsid w:val="0050531B"/>
    <w:rsid w:val="00506189"/>
    <w:rsid w:val="00506FB9"/>
    <w:rsid w:val="00507206"/>
    <w:rsid w:val="00507ED8"/>
    <w:rsid w:val="005114B2"/>
    <w:rsid w:val="0051200A"/>
    <w:rsid w:val="0051250E"/>
    <w:rsid w:val="00512587"/>
    <w:rsid w:val="00512A29"/>
    <w:rsid w:val="00512E5E"/>
    <w:rsid w:val="00514653"/>
    <w:rsid w:val="0051649B"/>
    <w:rsid w:val="00520B76"/>
    <w:rsid w:val="00521B63"/>
    <w:rsid w:val="005225C4"/>
    <w:rsid w:val="00523742"/>
    <w:rsid w:val="00524241"/>
    <w:rsid w:val="005245E1"/>
    <w:rsid w:val="005247D9"/>
    <w:rsid w:val="005248C4"/>
    <w:rsid w:val="0052599C"/>
    <w:rsid w:val="0052655D"/>
    <w:rsid w:val="005268A9"/>
    <w:rsid w:val="00526FDB"/>
    <w:rsid w:val="00527852"/>
    <w:rsid w:val="00527D8B"/>
    <w:rsid w:val="00531006"/>
    <w:rsid w:val="00531918"/>
    <w:rsid w:val="00532496"/>
    <w:rsid w:val="0053287D"/>
    <w:rsid w:val="00532A6C"/>
    <w:rsid w:val="005340D4"/>
    <w:rsid w:val="005341DD"/>
    <w:rsid w:val="005341FF"/>
    <w:rsid w:val="00534357"/>
    <w:rsid w:val="00534CAF"/>
    <w:rsid w:val="00535337"/>
    <w:rsid w:val="0053637F"/>
    <w:rsid w:val="005369FE"/>
    <w:rsid w:val="00536B99"/>
    <w:rsid w:val="00537A62"/>
    <w:rsid w:val="00537AEA"/>
    <w:rsid w:val="00537FA3"/>
    <w:rsid w:val="00537FDD"/>
    <w:rsid w:val="0054009A"/>
    <w:rsid w:val="00540299"/>
    <w:rsid w:val="00540D6A"/>
    <w:rsid w:val="00541057"/>
    <w:rsid w:val="0054110D"/>
    <w:rsid w:val="0054251C"/>
    <w:rsid w:val="00542DB3"/>
    <w:rsid w:val="00542E96"/>
    <w:rsid w:val="00543FEB"/>
    <w:rsid w:val="00544655"/>
    <w:rsid w:val="00544817"/>
    <w:rsid w:val="0054499F"/>
    <w:rsid w:val="00544A60"/>
    <w:rsid w:val="005455F7"/>
    <w:rsid w:val="00545792"/>
    <w:rsid w:val="00545DE6"/>
    <w:rsid w:val="00546D02"/>
    <w:rsid w:val="005471CF"/>
    <w:rsid w:val="005473D6"/>
    <w:rsid w:val="0054754E"/>
    <w:rsid w:val="00547A3E"/>
    <w:rsid w:val="00547B26"/>
    <w:rsid w:val="00547E91"/>
    <w:rsid w:val="00550464"/>
    <w:rsid w:val="00550B3E"/>
    <w:rsid w:val="00551371"/>
    <w:rsid w:val="005516CC"/>
    <w:rsid w:val="00551EB9"/>
    <w:rsid w:val="0055274C"/>
    <w:rsid w:val="005531FF"/>
    <w:rsid w:val="00553D71"/>
    <w:rsid w:val="00554702"/>
    <w:rsid w:val="00554CBD"/>
    <w:rsid w:val="0055515F"/>
    <w:rsid w:val="005555B2"/>
    <w:rsid w:val="00557540"/>
    <w:rsid w:val="00557A6E"/>
    <w:rsid w:val="00557CF5"/>
    <w:rsid w:val="0056048D"/>
    <w:rsid w:val="0056119B"/>
    <w:rsid w:val="005617C3"/>
    <w:rsid w:val="005618C1"/>
    <w:rsid w:val="00562197"/>
    <w:rsid w:val="0056273F"/>
    <w:rsid w:val="00563799"/>
    <w:rsid w:val="00564382"/>
    <w:rsid w:val="00564D49"/>
    <w:rsid w:val="00565250"/>
    <w:rsid w:val="0056555E"/>
    <w:rsid w:val="00565A61"/>
    <w:rsid w:val="00565D94"/>
    <w:rsid w:val="00566AA4"/>
    <w:rsid w:val="00567D77"/>
    <w:rsid w:val="00570421"/>
    <w:rsid w:val="00570CA5"/>
    <w:rsid w:val="00570ED4"/>
    <w:rsid w:val="00571E8B"/>
    <w:rsid w:val="0057228B"/>
    <w:rsid w:val="00573766"/>
    <w:rsid w:val="00573F9E"/>
    <w:rsid w:val="00574D71"/>
    <w:rsid w:val="005750AD"/>
    <w:rsid w:val="00575806"/>
    <w:rsid w:val="00575886"/>
    <w:rsid w:val="0057614B"/>
    <w:rsid w:val="00576ED6"/>
    <w:rsid w:val="00577C15"/>
    <w:rsid w:val="00580CEF"/>
    <w:rsid w:val="00581DB5"/>
    <w:rsid w:val="00582C58"/>
    <w:rsid w:val="00583AEC"/>
    <w:rsid w:val="00584091"/>
    <w:rsid w:val="005842FB"/>
    <w:rsid w:val="005846E8"/>
    <w:rsid w:val="00584889"/>
    <w:rsid w:val="00584DD8"/>
    <w:rsid w:val="005850AF"/>
    <w:rsid w:val="005863EB"/>
    <w:rsid w:val="005867D8"/>
    <w:rsid w:val="00586B4A"/>
    <w:rsid w:val="005872FC"/>
    <w:rsid w:val="00590CF6"/>
    <w:rsid w:val="005912F6"/>
    <w:rsid w:val="00591C29"/>
    <w:rsid w:val="00591D43"/>
    <w:rsid w:val="0059360C"/>
    <w:rsid w:val="0059369E"/>
    <w:rsid w:val="005937B6"/>
    <w:rsid w:val="005949BF"/>
    <w:rsid w:val="00597097"/>
    <w:rsid w:val="00597BDA"/>
    <w:rsid w:val="005A0790"/>
    <w:rsid w:val="005A1F38"/>
    <w:rsid w:val="005A3497"/>
    <w:rsid w:val="005A49EC"/>
    <w:rsid w:val="005A5023"/>
    <w:rsid w:val="005A50CB"/>
    <w:rsid w:val="005A5568"/>
    <w:rsid w:val="005A5A9F"/>
    <w:rsid w:val="005A6287"/>
    <w:rsid w:val="005A70A7"/>
    <w:rsid w:val="005A715F"/>
    <w:rsid w:val="005A7754"/>
    <w:rsid w:val="005A79ED"/>
    <w:rsid w:val="005A7F60"/>
    <w:rsid w:val="005A7FE3"/>
    <w:rsid w:val="005B15BE"/>
    <w:rsid w:val="005B1DF7"/>
    <w:rsid w:val="005B2065"/>
    <w:rsid w:val="005B242E"/>
    <w:rsid w:val="005B26A9"/>
    <w:rsid w:val="005B3194"/>
    <w:rsid w:val="005B393A"/>
    <w:rsid w:val="005B42FF"/>
    <w:rsid w:val="005B53EB"/>
    <w:rsid w:val="005B5C34"/>
    <w:rsid w:val="005B63EA"/>
    <w:rsid w:val="005B6692"/>
    <w:rsid w:val="005B66DE"/>
    <w:rsid w:val="005B680C"/>
    <w:rsid w:val="005B74D6"/>
    <w:rsid w:val="005C020F"/>
    <w:rsid w:val="005C0CF5"/>
    <w:rsid w:val="005C1B7E"/>
    <w:rsid w:val="005C32BD"/>
    <w:rsid w:val="005C3993"/>
    <w:rsid w:val="005C5A7A"/>
    <w:rsid w:val="005C7082"/>
    <w:rsid w:val="005C7890"/>
    <w:rsid w:val="005D05C5"/>
    <w:rsid w:val="005D08DD"/>
    <w:rsid w:val="005D103D"/>
    <w:rsid w:val="005D1964"/>
    <w:rsid w:val="005D2348"/>
    <w:rsid w:val="005D2465"/>
    <w:rsid w:val="005D2B3E"/>
    <w:rsid w:val="005D3150"/>
    <w:rsid w:val="005D3179"/>
    <w:rsid w:val="005D32B2"/>
    <w:rsid w:val="005D3334"/>
    <w:rsid w:val="005D41CD"/>
    <w:rsid w:val="005D5226"/>
    <w:rsid w:val="005D6889"/>
    <w:rsid w:val="005D6D8F"/>
    <w:rsid w:val="005D6FEA"/>
    <w:rsid w:val="005D7A11"/>
    <w:rsid w:val="005D7A7C"/>
    <w:rsid w:val="005D7C64"/>
    <w:rsid w:val="005D7D67"/>
    <w:rsid w:val="005E0263"/>
    <w:rsid w:val="005E04A4"/>
    <w:rsid w:val="005E0CEA"/>
    <w:rsid w:val="005E0E3F"/>
    <w:rsid w:val="005E2349"/>
    <w:rsid w:val="005E25CB"/>
    <w:rsid w:val="005E2D9F"/>
    <w:rsid w:val="005E2EBF"/>
    <w:rsid w:val="005E3230"/>
    <w:rsid w:val="005E325E"/>
    <w:rsid w:val="005E37D2"/>
    <w:rsid w:val="005E3833"/>
    <w:rsid w:val="005E423B"/>
    <w:rsid w:val="005E4D5F"/>
    <w:rsid w:val="005E4ED4"/>
    <w:rsid w:val="005E4FE4"/>
    <w:rsid w:val="005E5161"/>
    <w:rsid w:val="005E52ED"/>
    <w:rsid w:val="005E581E"/>
    <w:rsid w:val="005E5CBB"/>
    <w:rsid w:val="005E7478"/>
    <w:rsid w:val="005E7ABE"/>
    <w:rsid w:val="005F0A4B"/>
    <w:rsid w:val="005F0DF2"/>
    <w:rsid w:val="005F0ED7"/>
    <w:rsid w:val="005F12F4"/>
    <w:rsid w:val="005F188B"/>
    <w:rsid w:val="005F18BF"/>
    <w:rsid w:val="005F2157"/>
    <w:rsid w:val="005F2F4A"/>
    <w:rsid w:val="005F3562"/>
    <w:rsid w:val="005F4819"/>
    <w:rsid w:val="005F4B1F"/>
    <w:rsid w:val="005F4E95"/>
    <w:rsid w:val="005F5333"/>
    <w:rsid w:val="005F5CE3"/>
    <w:rsid w:val="005F5ECF"/>
    <w:rsid w:val="005F5FC3"/>
    <w:rsid w:val="005F6EA7"/>
    <w:rsid w:val="005F6F87"/>
    <w:rsid w:val="005F71FD"/>
    <w:rsid w:val="00600012"/>
    <w:rsid w:val="00600239"/>
    <w:rsid w:val="006002D6"/>
    <w:rsid w:val="00600818"/>
    <w:rsid w:val="006012AD"/>
    <w:rsid w:val="00601F57"/>
    <w:rsid w:val="006035A6"/>
    <w:rsid w:val="00603E00"/>
    <w:rsid w:val="00604E33"/>
    <w:rsid w:val="0060518D"/>
    <w:rsid w:val="00605CB7"/>
    <w:rsid w:val="00606133"/>
    <w:rsid w:val="00606AD5"/>
    <w:rsid w:val="00606F21"/>
    <w:rsid w:val="006075FA"/>
    <w:rsid w:val="0060765A"/>
    <w:rsid w:val="00611703"/>
    <w:rsid w:val="00611B8C"/>
    <w:rsid w:val="00611E3D"/>
    <w:rsid w:val="00611EF1"/>
    <w:rsid w:val="00612810"/>
    <w:rsid w:val="00612890"/>
    <w:rsid w:val="00613042"/>
    <w:rsid w:val="00613134"/>
    <w:rsid w:val="00613649"/>
    <w:rsid w:val="006136A4"/>
    <w:rsid w:val="00615FF4"/>
    <w:rsid w:val="00616C3A"/>
    <w:rsid w:val="00617854"/>
    <w:rsid w:val="006178CE"/>
    <w:rsid w:val="0061790D"/>
    <w:rsid w:val="00617CC4"/>
    <w:rsid w:val="006210D5"/>
    <w:rsid w:val="0062125E"/>
    <w:rsid w:val="0062239F"/>
    <w:rsid w:val="00622B97"/>
    <w:rsid w:val="00623EDA"/>
    <w:rsid w:val="006247DC"/>
    <w:rsid w:val="006247E7"/>
    <w:rsid w:val="00624A8D"/>
    <w:rsid w:val="00624B87"/>
    <w:rsid w:val="006259A5"/>
    <w:rsid w:val="00625FE8"/>
    <w:rsid w:val="0062607E"/>
    <w:rsid w:val="006266AE"/>
    <w:rsid w:val="00626939"/>
    <w:rsid w:val="00626E08"/>
    <w:rsid w:val="0062703A"/>
    <w:rsid w:val="0062798F"/>
    <w:rsid w:val="00627A62"/>
    <w:rsid w:val="00627C90"/>
    <w:rsid w:val="00627CA4"/>
    <w:rsid w:val="00627DEE"/>
    <w:rsid w:val="006300A9"/>
    <w:rsid w:val="00630189"/>
    <w:rsid w:val="006321B0"/>
    <w:rsid w:val="00632807"/>
    <w:rsid w:val="00633E73"/>
    <w:rsid w:val="006341D3"/>
    <w:rsid w:val="00635A26"/>
    <w:rsid w:val="00635F5F"/>
    <w:rsid w:val="00636960"/>
    <w:rsid w:val="00636AD6"/>
    <w:rsid w:val="00636CED"/>
    <w:rsid w:val="00637727"/>
    <w:rsid w:val="00637C15"/>
    <w:rsid w:val="00640D56"/>
    <w:rsid w:val="00640FB0"/>
    <w:rsid w:val="0064181D"/>
    <w:rsid w:val="0064200E"/>
    <w:rsid w:val="0064319A"/>
    <w:rsid w:val="00643235"/>
    <w:rsid w:val="00643606"/>
    <w:rsid w:val="0064393D"/>
    <w:rsid w:val="00643BF1"/>
    <w:rsid w:val="00643C0B"/>
    <w:rsid w:val="00643E83"/>
    <w:rsid w:val="00643E8E"/>
    <w:rsid w:val="006440CF"/>
    <w:rsid w:val="00644FFE"/>
    <w:rsid w:val="00645305"/>
    <w:rsid w:val="00646684"/>
    <w:rsid w:val="00646C58"/>
    <w:rsid w:val="00646CE5"/>
    <w:rsid w:val="00646E6E"/>
    <w:rsid w:val="006470EC"/>
    <w:rsid w:val="0064723C"/>
    <w:rsid w:val="006473E4"/>
    <w:rsid w:val="0064740C"/>
    <w:rsid w:val="00647601"/>
    <w:rsid w:val="006506B3"/>
    <w:rsid w:val="006516B0"/>
    <w:rsid w:val="00651F88"/>
    <w:rsid w:val="0065271D"/>
    <w:rsid w:val="00652A7A"/>
    <w:rsid w:val="00652B3D"/>
    <w:rsid w:val="00652E32"/>
    <w:rsid w:val="00653113"/>
    <w:rsid w:val="00653347"/>
    <w:rsid w:val="006543A7"/>
    <w:rsid w:val="00654602"/>
    <w:rsid w:val="00656079"/>
    <w:rsid w:val="00656FC6"/>
    <w:rsid w:val="00657001"/>
    <w:rsid w:val="006571A5"/>
    <w:rsid w:val="00657D61"/>
    <w:rsid w:val="006604D4"/>
    <w:rsid w:val="0066135E"/>
    <w:rsid w:val="0066189D"/>
    <w:rsid w:val="00662382"/>
    <w:rsid w:val="00662BBC"/>
    <w:rsid w:val="00662D2A"/>
    <w:rsid w:val="0066305E"/>
    <w:rsid w:val="006631D1"/>
    <w:rsid w:val="00663529"/>
    <w:rsid w:val="00664382"/>
    <w:rsid w:val="00665ACF"/>
    <w:rsid w:val="00665C73"/>
    <w:rsid w:val="0066648F"/>
    <w:rsid w:val="006667FB"/>
    <w:rsid w:val="006670B4"/>
    <w:rsid w:val="0066713A"/>
    <w:rsid w:val="0066796C"/>
    <w:rsid w:val="00667CE4"/>
    <w:rsid w:val="00672122"/>
    <w:rsid w:val="006721C2"/>
    <w:rsid w:val="00673C38"/>
    <w:rsid w:val="00673C65"/>
    <w:rsid w:val="00674202"/>
    <w:rsid w:val="00675330"/>
    <w:rsid w:val="0067572F"/>
    <w:rsid w:val="00675AEA"/>
    <w:rsid w:val="00675BDA"/>
    <w:rsid w:val="00675C5C"/>
    <w:rsid w:val="006763E7"/>
    <w:rsid w:val="00677DA9"/>
    <w:rsid w:val="00680AE9"/>
    <w:rsid w:val="00680B40"/>
    <w:rsid w:val="00680BF8"/>
    <w:rsid w:val="00681136"/>
    <w:rsid w:val="00681FAE"/>
    <w:rsid w:val="0068259B"/>
    <w:rsid w:val="00682983"/>
    <w:rsid w:val="00682A6F"/>
    <w:rsid w:val="00683144"/>
    <w:rsid w:val="00683571"/>
    <w:rsid w:val="0068382F"/>
    <w:rsid w:val="00684C25"/>
    <w:rsid w:val="006855F6"/>
    <w:rsid w:val="006856D8"/>
    <w:rsid w:val="00686ED6"/>
    <w:rsid w:val="00692700"/>
    <w:rsid w:val="0069275C"/>
    <w:rsid w:val="006927EF"/>
    <w:rsid w:val="00692CEC"/>
    <w:rsid w:val="00692DBD"/>
    <w:rsid w:val="00692F23"/>
    <w:rsid w:val="006942D9"/>
    <w:rsid w:val="00694CC3"/>
    <w:rsid w:val="00695209"/>
    <w:rsid w:val="0069526C"/>
    <w:rsid w:val="00695D7E"/>
    <w:rsid w:val="0069627D"/>
    <w:rsid w:val="006962C7"/>
    <w:rsid w:val="00696794"/>
    <w:rsid w:val="006968BC"/>
    <w:rsid w:val="00696F62"/>
    <w:rsid w:val="00697695"/>
    <w:rsid w:val="006A058A"/>
    <w:rsid w:val="006A0721"/>
    <w:rsid w:val="006A0D12"/>
    <w:rsid w:val="006A0E0A"/>
    <w:rsid w:val="006A26E1"/>
    <w:rsid w:val="006A3ACE"/>
    <w:rsid w:val="006A3B8B"/>
    <w:rsid w:val="006A3E4A"/>
    <w:rsid w:val="006A4E8C"/>
    <w:rsid w:val="006A50E4"/>
    <w:rsid w:val="006A5D5F"/>
    <w:rsid w:val="006A60CF"/>
    <w:rsid w:val="006A7AAD"/>
    <w:rsid w:val="006B0360"/>
    <w:rsid w:val="006B07F3"/>
    <w:rsid w:val="006B1E59"/>
    <w:rsid w:val="006B3250"/>
    <w:rsid w:val="006B42E1"/>
    <w:rsid w:val="006B51D8"/>
    <w:rsid w:val="006B562B"/>
    <w:rsid w:val="006B5687"/>
    <w:rsid w:val="006B5714"/>
    <w:rsid w:val="006B5CA2"/>
    <w:rsid w:val="006B6287"/>
    <w:rsid w:val="006B6349"/>
    <w:rsid w:val="006B678E"/>
    <w:rsid w:val="006B793F"/>
    <w:rsid w:val="006C04CD"/>
    <w:rsid w:val="006C2BC0"/>
    <w:rsid w:val="006C446B"/>
    <w:rsid w:val="006C4613"/>
    <w:rsid w:val="006C5E0C"/>
    <w:rsid w:val="006C66B1"/>
    <w:rsid w:val="006D153F"/>
    <w:rsid w:val="006D155C"/>
    <w:rsid w:val="006D1F57"/>
    <w:rsid w:val="006D1FD8"/>
    <w:rsid w:val="006D20B7"/>
    <w:rsid w:val="006D3336"/>
    <w:rsid w:val="006D34D3"/>
    <w:rsid w:val="006D4C49"/>
    <w:rsid w:val="006D4F2D"/>
    <w:rsid w:val="006D4F84"/>
    <w:rsid w:val="006D51D0"/>
    <w:rsid w:val="006D5898"/>
    <w:rsid w:val="006D69BA"/>
    <w:rsid w:val="006D72E7"/>
    <w:rsid w:val="006E0110"/>
    <w:rsid w:val="006E0114"/>
    <w:rsid w:val="006E0253"/>
    <w:rsid w:val="006E041A"/>
    <w:rsid w:val="006E055C"/>
    <w:rsid w:val="006E15C0"/>
    <w:rsid w:val="006E181A"/>
    <w:rsid w:val="006E309B"/>
    <w:rsid w:val="006E336F"/>
    <w:rsid w:val="006E4491"/>
    <w:rsid w:val="006E51A9"/>
    <w:rsid w:val="006E6285"/>
    <w:rsid w:val="006E756F"/>
    <w:rsid w:val="006E76AF"/>
    <w:rsid w:val="006F073C"/>
    <w:rsid w:val="006F08CC"/>
    <w:rsid w:val="006F0919"/>
    <w:rsid w:val="006F095D"/>
    <w:rsid w:val="006F0B83"/>
    <w:rsid w:val="006F0E16"/>
    <w:rsid w:val="006F18D4"/>
    <w:rsid w:val="006F1BB1"/>
    <w:rsid w:val="006F1BE5"/>
    <w:rsid w:val="006F1D35"/>
    <w:rsid w:val="006F267E"/>
    <w:rsid w:val="006F2E3A"/>
    <w:rsid w:val="006F3362"/>
    <w:rsid w:val="006F3364"/>
    <w:rsid w:val="006F3719"/>
    <w:rsid w:val="006F3C44"/>
    <w:rsid w:val="006F3D6C"/>
    <w:rsid w:val="006F456C"/>
    <w:rsid w:val="006F49B0"/>
    <w:rsid w:val="006F5CA2"/>
    <w:rsid w:val="006F7969"/>
    <w:rsid w:val="007001B7"/>
    <w:rsid w:val="00700718"/>
    <w:rsid w:val="007007D4"/>
    <w:rsid w:val="007014C8"/>
    <w:rsid w:val="00702FC3"/>
    <w:rsid w:val="00703C4E"/>
    <w:rsid w:val="00703EE5"/>
    <w:rsid w:val="00703F83"/>
    <w:rsid w:val="00705666"/>
    <w:rsid w:val="007069EE"/>
    <w:rsid w:val="00706A27"/>
    <w:rsid w:val="00707329"/>
    <w:rsid w:val="00707DB9"/>
    <w:rsid w:val="0071124F"/>
    <w:rsid w:val="0071141A"/>
    <w:rsid w:val="00711AF8"/>
    <w:rsid w:val="00712665"/>
    <w:rsid w:val="00712DCC"/>
    <w:rsid w:val="00713471"/>
    <w:rsid w:val="007136AF"/>
    <w:rsid w:val="0071424D"/>
    <w:rsid w:val="0071469C"/>
    <w:rsid w:val="00715CD2"/>
    <w:rsid w:val="007173F3"/>
    <w:rsid w:val="007177B3"/>
    <w:rsid w:val="00717D76"/>
    <w:rsid w:val="007200B0"/>
    <w:rsid w:val="0072171C"/>
    <w:rsid w:val="0072304A"/>
    <w:rsid w:val="0072379F"/>
    <w:rsid w:val="00723ECB"/>
    <w:rsid w:val="00724169"/>
    <w:rsid w:val="007242B0"/>
    <w:rsid w:val="00724B32"/>
    <w:rsid w:val="007254A3"/>
    <w:rsid w:val="00726BC1"/>
    <w:rsid w:val="00726EA6"/>
    <w:rsid w:val="00727E56"/>
    <w:rsid w:val="00727EA6"/>
    <w:rsid w:val="00730914"/>
    <w:rsid w:val="00731997"/>
    <w:rsid w:val="00731AE8"/>
    <w:rsid w:val="00731DCC"/>
    <w:rsid w:val="007320D0"/>
    <w:rsid w:val="00732D49"/>
    <w:rsid w:val="00733772"/>
    <w:rsid w:val="00734212"/>
    <w:rsid w:val="00735D89"/>
    <w:rsid w:val="00736251"/>
    <w:rsid w:val="0073631D"/>
    <w:rsid w:val="00736864"/>
    <w:rsid w:val="00736D50"/>
    <w:rsid w:val="007408C7"/>
    <w:rsid w:val="00740F03"/>
    <w:rsid w:val="00741742"/>
    <w:rsid w:val="00741BF3"/>
    <w:rsid w:val="00741F25"/>
    <w:rsid w:val="00741F74"/>
    <w:rsid w:val="00743258"/>
    <w:rsid w:val="007433EB"/>
    <w:rsid w:val="00743690"/>
    <w:rsid w:val="00744196"/>
    <w:rsid w:val="00744C29"/>
    <w:rsid w:val="00744C36"/>
    <w:rsid w:val="007451DD"/>
    <w:rsid w:val="00745348"/>
    <w:rsid w:val="0074572A"/>
    <w:rsid w:val="00745E04"/>
    <w:rsid w:val="00746D1A"/>
    <w:rsid w:val="00747166"/>
    <w:rsid w:val="00747709"/>
    <w:rsid w:val="00747AB6"/>
    <w:rsid w:val="00750637"/>
    <w:rsid w:val="0075083C"/>
    <w:rsid w:val="00750908"/>
    <w:rsid w:val="0075117A"/>
    <w:rsid w:val="00751B1D"/>
    <w:rsid w:val="00752161"/>
    <w:rsid w:val="0075266D"/>
    <w:rsid w:val="0075301F"/>
    <w:rsid w:val="0075587F"/>
    <w:rsid w:val="00755D35"/>
    <w:rsid w:val="007565BB"/>
    <w:rsid w:val="00756648"/>
    <w:rsid w:val="00757DDB"/>
    <w:rsid w:val="00760864"/>
    <w:rsid w:val="007611AA"/>
    <w:rsid w:val="00761685"/>
    <w:rsid w:val="00761C0A"/>
    <w:rsid w:val="00761F59"/>
    <w:rsid w:val="00761FB6"/>
    <w:rsid w:val="00762FE9"/>
    <w:rsid w:val="007633CA"/>
    <w:rsid w:val="007637C6"/>
    <w:rsid w:val="00763F8E"/>
    <w:rsid w:val="0076489D"/>
    <w:rsid w:val="007649F7"/>
    <w:rsid w:val="00765D9E"/>
    <w:rsid w:val="007661CB"/>
    <w:rsid w:val="007667EB"/>
    <w:rsid w:val="00766842"/>
    <w:rsid w:val="00766AF4"/>
    <w:rsid w:val="00766C5E"/>
    <w:rsid w:val="007676BA"/>
    <w:rsid w:val="007678B8"/>
    <w:rsid w:val="007706CB"/>
    <w:rsid w:val="00771238"/>
    <w:rsid w:val="00771685"/>
    <w:rsid w:val="0077171A"/>
    <w:rsid w:val="00771998"/>
    <w:rsid w:val="007728A5"/>
    <w:rsid w:val="0077349C"/>
    <w:rsid w:val="007735DF"/>
    <w:rsid w:val="0077368D"/>
    <w:rsid w:val="00773963"/>
    <w:rsid w:val="00773D6E"/>
    <w:rsid w:val="007741C4"/>
    <w:rsid w:val="007750B0"/>
    <w:rsid w:val="007751B2"/>
    <w:rsid w:val="00775253"/>
    <w:rsid w:val="00776215"/>
    <w:rsid w:val="0077624D"/>
    <w:rsid w:val="00776F49"/>
    <w:rsid w:val="007779E7"/>
    <w:rsid w:val="00777AC5"/>
    <w:rsid w:val="00780264"/>
    <w:rsid w:val="0078266B"/>
    <w:rsid w:val="00782B19"/>
    <w:rsid w:val="00782E83"/>
    <w:rsid w:val="007834EA"/>
    <w:rsid w:val="0078413F"/>
    <w:rsid w:val="00784F65"/>
    <w:rsid w:val="007856E4"/>
    <w:rsid w:val="007879B1"/>
    <w:rsid w:val="00790B75"/>
    <w:rsid w:val="007918B9"/>
    <w:rsid w:val="007919DB"/>
    <w:rsid w:val="00791B17"/>
    <w:rsid w:val="00791FB7"/>
    <w:rsid w:val="0079227D"/>
    <w:rsid w:val="0079232D"/>
    <w:rsid w:val="00792C37"/>
    <w:rsid w:val="007931BD"/>
    <w:rsid w:val="00793583"/>
    <w:rsid w:val="00793942"/>
    <w:rsid w:val="00793A89"/>
    <w:rsid w:val="0079453C"/>
    <w:rsid w:val="00794ECD"/>
    <w:rsid w:val="007954E4"/>
    <w:rsid w:val="007956EA"/>
    <w:rsid w:val="007957FF"/>
    <w:rsid w:val="00795DB4"/>
    <w:rsid w:val="00796C5F"/>
    <w:rsid w:val="007A0797"/>
    <w:rsid w:val="007A0CEC"/>
    <w:rsid w:val="007A3484"/>
    <w:rsid w:val="007A3779"/>
    <w:rsid w:val="007A3837"/>
    <w:rsid w:val="007A3E24"/>
    <w:rsid w:val="007A40BD"/>
    <w:rsid w:val="007A41C0"/>
    <w:rsid w:val="007A481B"/>
    <w:rsid w:val="007A4B82"/>
    <w:rsid w:val="007A4DA9"/>
    <w:rsid w:val="007A4F08"/>
    <w:rsid w:val="007A70A1"/>
    <w:rsid w:val="007A7984"/>
    <w:rsid w:val="007A7B3A"/>
    <w:rsid w:val="007A7DD4"/>
    <w:rsid w:val="007A7DD8"/>
    <w:rsid w:val="007B1163"/>
    <w:rsid w:val="007B1A2E"/>
    <w:rsid w:val="007B282C"/>
    <w:rsid w:val="007B313C"/>
    <w:rsid w:val="007B4701"/>
    <w:rsid w:val="007B4929"/>
    <w:rsid w:val="007B515E"/>
    <w:rsid w:val="007B5173"/>
    <w:rsid w:val="007B5756"/>
    <w:rsid w:val="007C0345"/>
    <w:rsid w:val="007C0E22"/>
    <w:rsid w:val="007C14EB"/>
    <w:rsid w:val="007C1752"/>
    <w:rsid w:val="007C1AC0"/>
    <w:rsid w:val="007C296E"/>
    <w:rsid w:val="007C2D4A"/>
    <w:rsid w:val="007C3002"/>
    <w:rsid w:val="007C30AE"/>
    <w:rsid w:val="007C40C9"/>
    <w:rsid w:val="007C48B5"/>
    <w:rsid w:val="007C49A8"/>
    <w:rsid w:val="007C52FE"/>
    <w:rsid w:val="007C54C9"/>
    <w:rsid w:val="007C6F5D"/>
    <w:rsid w:val="007C763C"/>
    <w:rsid w:val="007D12EF"/>
    <w:rsid w:val="007D1DC3"/>
    <w:rsid w:val="007D200F"/>
    <w:rsid w:val="007D295D"/>
    <w:rsid w:val="007D387C"/>
    <w:rsid w:val="007D3DB5"/>
    <w:rsid w:val="007D3EA1"/>
    <w:rsid w:val="007D431D"/>
    <w:rsid w:val="007D4660"/>
    <w:rsid w:val="007D481A"/>
    <w:rsid w:val="007D49DF"/>
    <w:rsid w:val="007D4FC8"/>
    <w:rsid w:val="007D6E84"/>
    <w:rsid w:val="007D7558"/>
    <w:rsid w:val="007D77D1"/>
    <w:rsid w:val="007D7ABD"/>
    <w:rsid w:val="007E0473"/>
    <w:rsid w:val="007E0FC1"/>
    <w:rsid w:val="007E1440"/>
    <w:rsid w:val="007E2554"/>
    <w:rsid w:val="007E2D4A"/>
    <w:rsid w:val="007E2F62"/>
    <w:rsid w:val="007E30EB"/>
    <w:rsid w:val="007E33F3"/>
    <w:rsid w:val="007E3BBE"/>
    <w:rsid w:val="007E43B4"/>
    <w:rsid w:val="007E496C"/>
    <w:rsid w:val="007E4A57"/>
    <w:rsid w:val="007E4ADF"/>
    <w:rsid w:val="007E58BB"/>
    <w:rsid w:val="007E6109"/>
    <w:rsid w:val="007E7AC1"/>
    <w:rsid w:val="007F1761"/>
    <w:rsid w:val="007F19AF"/>
    <w:rsid w:val="007F237F"/>
    <w:rsid w:val="007F47D8"/>
    <w:rsid w:val="007F4AF9"/>
    <w:rsid w:val="007F4D37"/>
    <w:rsid w:val="007F5D78"/>
    <w:rsid w:val="007F5EF3"/>
    <w:rsid w:val="007F6057"/>
    <w:rsid w:val="007F6495"/>
    <w:rsid w:val="007F6CED"/>
    <w:rsid w:val="008004F4"/>
    <w:rsid w:val="00800D14"/>
    <w:rsid w:val="00800F94"/>
    <w:rsid w:val="0080104D"/>
    <w:rsid w:val="008012F0"/>
    <w:rsid w:val="00801341"/>
    <w:rsid w:val="0080189D"/>
    <w:rsid w:val="00801C24"/>
    <w:rsid w:val="00803160"/>
    <w:rsid w:val="0080440B"/>
    <w:rsid w:val="00804524"/>
    <w:rsid w:val="0080490B"/>
    <w:rsid w:val="008062E2"/>
    <w:rsid w:val="00806C53"/>
    <w:rsid w:val="00806E2D"/>
    <w:rsid w:val="00806F5B"/>
    <w:rsid w:val="00807779"/>
    <w:rsid w:val="00807ADA"/>
    <w:rsid w:val="00807D8B"/>
    <w:rsid w:val="008121A1"/>
    <w:rsid w:val="008128EB"/>
    <w:rsid w:val="0081338E"/>
    <w:rsid w:val="00814209"/>
    <w:rsid w:val="00814525"/>
    <w:rsid w:val="00814F8D"/>
    <w:rsid w:val="00815575"/>
    <w:rsid w:val="00815890"/>
    <w:rsid w:val="0081591A"/>
    <w:rsid w:val="00815BD4"/>
    <w:rsid w:val="00817F73"/>
    <w:rsid w:val="00820313"/>
    <w:rsid w:val="00821683"/>
    <w:rsid w:val="008217DF"/>
    <w:rsid w:val="008225FE"/>
    <w:rsid w:val="0082270C"/>
    <w:rsid w:val="00824065"/>
    <w:rsid w:val="0082460C"/>
    <w:rsid w:val="00824748"/>
    <w:rsid w:val="008248E2"/>
    <w:rsid w:val="0082490D"/>
    <w:rsid w:val="00824CF5"/>
    <w:rsid w:val="0082598E"/>
    <w:rsid w:val="00825AE2"/>
    <w:rsid w:val="0082665D"/>
    <w:rsid w:val="00826A01"/>
    <w:rsid w:val="00827A0B"/>
    <w:rsid w:val="00830178"/>
    <w:rsid w:val="00830DE2"/>
    <w:rsid w:val="00831CC5"/>
    <w:rsid w:val="0083306B"/>
    <w:rsid w:val="008347C3"/>
    <w:rsid w:val="00836A52"/>
    <w:rsid w:val="0084062B"/>
    <w:rsid w:val="00840639"/>
    <w:rsid w:val="00840AD3"/>
    <w:rsid w:val="00840D50"/>
    <w:rsid w:val="00841446"/>
    <w:rsid w:val="00841AD8"/>
    <w:rsid w:val="0084247E"/>
    <w:rsid w:val="0084262F"/>
    <w:rsid w:val="008431BE"/>
    <w:rsid w:val="0084337C"/>
    <w:rsid w:val="00843588"/>
    <w:rsid w:val="00843E3D"/>
    <w:rsid w:val="00845402"/>
    <w:rsid w:val="00845563"/>
    <w:rsid w:val="008459A3"/>
    <w:rsid w:val="00846B6C"/>
    <w:rsid w:val="008470CF"/>
    <w:rsid w:val="00847551"/>
    <w:rsid w:val="00847A7B"/>
    <w:rsid w:val="008501C3"/>
    <w:rsid w:val="00850415"/>
    <w:rsid w:val="00850C19"/>
    <w:rsid w:val="008516C0"/>
    <w:rsid w:val="008523E4"/>
    <w:rsid w:val="0085244F"/>
    <w:rsid w:val="00853906"/>
    <w:rsid w:val="0085390B"/>
    <w:rsid w:val="00853C39"/>
    <w:rsid w:val="00853D38"/>
    <w:rsid w:val="008541D9"/>
    <w:rsid w:val="008545A0"/>
    <w:rsid w:val="00854AF1"/>
    <w:rsid w:val="00854CC0"/>
    <w:rsid w:val="00855294"/>
    <w:rsid w:val="008562A2"/>
    <w:rsid w:val="008569EC"/>
    <w:rsid w:val="00856D7D"/>
    <w:rsid w:val="00856FCF"/>
    <w:rsid w:val="00857376"/>
    <w:rsid w:val="00857826"/>
    <w:rsid w:val="00857ABE"/>
    <w:rsid w:val="00860CF4"/>
    <w:rsid w:val="008619B1"/>
    <w:rsid w:val="008619BE"/>
    <w:rsid w:val="008622CF"/>
    <w:rsid w:val="00862BE2"/>
    <w:rsid w:val="00863222"/>
    <w:rsid w:val="00863247"/>
    <w:rsid w:val="00863A1B"/>
    <w:rsid w:val="00863DEA"/>
    <w:rsid w:val="0086481B"/>
    <w:rsid w:val="00864BD4"/>
    <w:rsid w:val="00865F7C"/>
    <w:rsid w:val="00865FB9"/>
    <w:rsid w:val="008670C0"/>
    <w:rsid w:val="008704C8"/>
    <w:rsid w:val="008706F4"/>
    <w:rsid w:val="00871167"/>
    <w:rsid w:val="00872167"/>
    <w:rsid w:val="008734AA"/>
    <w:rsid w:val="00874183"/>
    <w:rsid w:val="008774CB"/>
    <w:rsid w:val="00877AE2"/>
    <w:rsid w:val="00877CD3"/>
    <w:rsid w:val="008803BC"/>
    <w:rsid w:val="008822C0"/>
    <w:rsid w:val="0088430B"/>
    <w:rsid w:val="008844ED"/>
    <w:rsid w:val="00884659"/>
    <w:rsid w:val="0088506D"/>
    <w:rsid w:val="00885205"/>
    <w:rsid w:val="00885A3B"/>
    <w:rsid w:val="00885BAB"/>
    <w:rsid w:val="0088680A"/>
    <w:rsid w:val="00887321"/>
    <w:rsid w:val="00887AC8"/>
    <w:rsid w:val="00887C2F"/>
    <w:rsid w:val="00887D10"/>
    <w:rsid w:val="00890AD9"/>
    <w:rsid w:val="00890D8B"/>
    <w:rsid w:val="008917FC"/>
    <w:rsid w:val="00891ABD"/>
    <w:rsid w:val="00891E45"/>
    <w:rsid w:val="0089236B"/>
    <w:rsid w:val="0089256F"/>
    <w:rsid w:val="008925B6"/>
    <w:rsid w:val="0089274A"/>
    <w:rsid w:val="00892BFA"/>
    <w:rsid w:val="00892C3B"/>
    <w:rsid w:val="00892FF6"/>
    <w:rsid w:val="0089327E"/>
    <w:rsid w:val="008936C3"/>
    <w:rsid w:val="008939C5"/>
    <w:rsid w:val="008939D8"/>
    <w:rsid w:val="00893D4D"/>
    <w:rsid w:val="00893EFC"/>
    <w:rsid w:val="00894CA2"/>
    <w:rsid w:val="00894D45"/>
    <w:rsid w:val="008955B3"/>
    <w:rsid w:val="008968C6"/>
    <w:rsid w:val="008969AE"/>
    <w:rsid w:val="008972E8"/>
    <w:rsid w:val="0089774C"/>
    <w:rsid w:val="008A0F86"/>
    <w:rsid w:val="008A1614"/>
    <w:rsid w:val="008A1763"/>
    <w:rsid w:val="008A176F"/>
    <w:rsid w:val="008A1E8C"/>
    <w:rsid w:val="008A2585"/>
    <w:rsid w:val="008A3C51"/>
    <w:rsid w:val="008A3E6E"/>
    <w:rsid w:val="008A4281"/>
    <w:rsid w:val="008A47AD"/>
    <w:rsid w:val="008A52D2"/>
    <w:rsid w:val="008A5C15"/>
    <w:rsid w:val="008A676C"/>
    <w:rsid w:val="008A7D9D"/>
    <w:rsid w:val="008B01B0"/>
    <w:rsid w:val="008B04FB"/>
    <w:rsid w:val="008B0502"/>
    <w:rsid w:val="008B12A6"/>
    <w:rsid w:val="008B14AE"/>
    <w:rsid w:val="008B18A1"/>
    <w:rsid w:val="008B1E93"/>
    <w:rsid w:val="008B2BDD"/>
    <w:rsid w:val="008B3105"/>
    <w:rsid w:val="008B371D"/>
    <w:rsid w:val="008B39F1"/>
    <w:rsid w:val="008B4B07"/>
    <w:rsid w:val="008B53EF"/>
    <w:rsid w:val="008B59BD"/>
    <w:rsid w:val="008B6594"/>
    <w:rsid w:val="008B7376"/>
    <w:rsid w:val="008C0051"/>
    <w:rsid w:val="008C0500"/>
    <w:rsid w:val="008C06E3"/>
    <w:rsid w:val="008C1377"/>
    <w:rsid w:val="008C1387"/>
    <w:rsid w:val="008C169A"/>
    <w:rsid w:val="008C1BE5"/>
    <w:rsid w:val="008C2C7D"/>
    <w:rsid w:val="008C2FFD"/>
    <w:rsid w:val="008C314D"/>
    <w:rsid w:val="008C3271"/>
    <w:rsid w:val="008C3611"/>
    <w:rsid w:val="008C4626"/>
    <w:rsid w:val="008C478D"/>
    <w:rsid w:val="008C5750"/>
    <w:rsid w:val="008C5E3A"/>
    <w:rsid w:val="008C7A39"/>
    <w:rsid w:val="008D03E1"/>
    <w:rsid w:val="008D0627"/>
    <w:rsid w:val="008D0720"/>
    <w:rsid w:val="008D13CC"/>
    <w:rsid w:val="008D1752"/>
    <w:rsid w:val="008D2CA9"/>
    <w:rsid w:val="008D2D6E"/>
    <w:rsid w:val="008D53E7"/>
    <w:rsid w:val="008D5515"/>
    <w:rsid w:val="008D561F"/>
    <w:rsid w:val="008D5C1C"/>
    <w:rsid w:val="008D63D6"/>
    <w:rsid w:val="008D6B2B"/>
    <w:rsid w:val="008D7562"/>
    <w:rsid w:val="008D7D01"/>
    <w:rsid w:val="008D7D5A"/>
    <w:rsid w:val="008E1A82"/>
    <w:rsid w:val="008E1A9A"/>
    <w:rsid w:val="008E1AFE"/>
    <w:rsid w:val="008E2702"/>
    <w:rsid w:val="008E305D"/>
    <w:rsid w:val="008E4622"/>
    <w:rsid w:val="008E4706"/>
    <w:rsid w:val="008E502F"/>
    <w:rsid w:val="008E543B"/>
    <w:rsid w:val="008E55C1"/>
    <w:rsid w:val="008E57D8"/>
    <w:rsid w:val="008E5B49"/>
    <w:rsid w:val="008E5DEA"/>
    <w:rsid w:val="008E6EDC"/>
    <w:rsid w:val="008E7292"/>
    <w:rsid w:val="008E781F"/>
    <w:rsid w:val="008E7AB2"/>
    <w:rsid w:val="008E7D62"/>
    <w:rsid w:val="008E7F62"/>
    <w:rsid w:val="008F06C1"/>
    <w:rsid w:val="008F0CB8"/>
    <w:rsid w:val="008F293A"/>
    <w:rsid w:val="008F4040"/>
    <w:rsid w:val="008F40E2"/>
    <w:rsid w:val="008F472E"/>
    <w:rsid w:val="008F4C99"/>
    <w:rsid w:val="008F51AF"/>
    <w:rsid w:val="008F6B5E"/>
    <w:rsid w:val="008F71EA"/>
    <w:rsid w:val="008F75E8"/>
    <w:rsid w:val="008F7B44"/>
    <w:rsid w:val="009007BF"/>
    <w:rsid w:val="00900A16"/>
    <w:rsid w:val="009021E4"/>
    <w:rsid w:val="00902AD4"/>
    <w:rsid w:val="00902CC5"/>
    <w:rsid w:val="00903085"/>
    <w:rsid w:val="009030F6"/>
    <w:rsid w:val="0090392B"/>
    <w:rsid w:val="00903E8C"/>
    <w:rsid w:val="009041DB"/>
    <w:rsid w:val="00904315"/>
    <w:rsid w:val="00904448"/>
    <w:rsid w:val="00904765"/>
    <w:rsid w:val="00904F05"/>
    <w:rsid w:val="00905CFC"/>
    <w:rsid w:val="0090700C"/>
    <w:rsid w:val="00911032"/>
    <w:rsid w:val="00911730"/>
    <w:rsid w:val="00911D57"/>
    <w:rsid w:val="0091251A"/>
    <w:rsid w:val="00912629"/>
    <w:rsid w:val="009130AE"/>
    <w:rsid w:val="0091368F"/>
    <w:rsid w:val="00913A18"/>
    <w:rsid w:val="00913F38"/>
    <w:rsid w:val="00914EDB"/>
    <w:rsid w:val="00916187"/>
    <w:rsid w:val="00916B99"/>
    <w:rsid w:val="00920D90"/>
    <w:rsid w:val="00921446"/>
    <w:rsid w:val="00921D61"/>
    <w:rsid w:val="009228A3"/>
    <w:rsid w:val="00922A88"/>
    <w:rsid w:val="009246A4"/>
    <w:rsid w:val="0092485A"/>
    <w:rsid w:val="00924C59"/>
    <w:rsid w:val="0092530D"/>
    <w:rsid w:val="00925B27"/>
    <w:rsid w:val="0092617B"/>
    <w:rsid w:val="0092682D"/>
    <w:rsid w:val="00927EDC"/>
    <w:rsid w:val="009306BB"/>
    <w:rsid w:val="00930895"/>
    <w:rsid w:val="00930965"/>
    <w:rsid w:val="00932952"/>
    <w:rsid w:val="00932B33"/>
    <w:rsid w:val="00933416"/>
    <w:rsid w:val="00933763"/>
    <w:rsid w:val="00933C73"/>
    <w:rsid w:val="00934963"/>
    <w:rsid w:val="009351B4"/>
    <w:rsid w:val="009355BF"/>
    <w:rsid w:val="00935D69"/>
    <w:rsid w:val="00935E3F"/>
    <w:rsid w:val="0093633C"/>
    <w:rsid w:val="0093739A"/>
    <w:rsid w:val="00937D4C"/>
    <w:rsid w:val="009403EF"/>
    <w:rsid w:val="0094074F"/>
    <w:rsid w:val="00940A3B"/>
    <w:rsid w:val="00940FA1"/>
    <w:rsid w:val="00941943"/>
    <w:rsid w:val="00941E52"/>
    <w:rsid w:val="00942134"/>
    <w:rsid w:val="0094297D"/>
    <w:rsid w:val="00943637"/>
    <w:rsid w:val="0094376E"/>
    <w:rsid w:val="00943C1E"/>
    <w:rsid w:val="00943F58"/>
    <w:rsid w:val="0094411A"/>
    <w:rsid w:val="0094437C"/>
    <w:rsid w:val="0094497B"/>
    <w:rsid w:val="00945CEF"/>
    <w:rsid w:val="00946AB3"/>
    <w:rsid w:val="00946C30"/>
    <w:rsid w:val="00950583"/>
    <w:rsid w:val="00951922"/>
    <w:rsid w:val="00951E3A"/>
    <w:rsid w:val="00952BCF"/>
    <w:rsid w:val="0095306B"/>
    <w:rsid w:val="009533DD"/>
    <w:rsid w:val="00953FDD"/>
    <w:rsid w:val="0095402A"/>
    <w:rsid w:val="0095498D"/>
    <w:rsid w:val="00954C8C"/>
    <w:rsid w:val="00955663"/>
    <w:rsid w:val="00955877"/>
    <w:rsid w:val="009562E2"/>
    <w:rsid w:val="00956523"/>
    <w:rsid w:val="00956BD5"/>
    <w:rsid w:val="00956CF5"/>
    <w:rsid w:val="00957944"/>
    <w:rsid w:val="00960200"/>
    <w:rsid w:val="00960C9A"/>
    <w:rsid w:val="00961CCA"/>
    <w:rsid w:val="00962287"/>
    <w:rsid w:val="009625C4"/>
    <w:rsid w:val="0096312B"/>
    <w:rsid w:val="00964402"/>
    <w:rsid w:val="009646DC"/>
    <w:rsid w:val="00964EC7"/>
    <w:rsid w:val="0096579F"/>
    <w:rsid w:val="009670FB"/>
    <w:rsid w:val="009677FE"/>
    <w:rsid w:val="00967A2E"/>
    <w:rsid w:val="009719AC"/>
    <w:rsid w:val="009721ED"/>
    <w:rsid w:val="009725C6"/>
    <w:rsid w:val="00972CAD"/>
    <w:rsid w:val="00972E31"/>
    <w:rsid w:val="00972F16"/>
    <w:rsid w:val="00975014"/>
    <w:rsid w:val="0097558B"/>
    <w:rsid w:val="009755E9"/>
    <w:rsid w:val="0097573D"/>
    <w:rsid w:val="00980632"/>
    <w:rsid w:val="009807B2"/>
    <w:rsid w:val="00980A5A"/>
    <w:rsid w:val="00981BC4"/>
    <w:rsid w:val="00981DB3"/>
    <w:rsid w:val="00982EF0"/>
    <w:rsid w:val="00983110"/>
    <w:rsid w:val="00983553"/>
    <w:rsid w:val="00984217"/>
    <w:rsid w:val="009845E3"/>
    <w:rsid w:val="00985B90"/>
    <w:rsid w:val="00985E96"/>
    <w:rsid w:val="0098646A"/>
    <w:rsid w:val="00986489"/>
    <w:rsid w:val="00987AC2"/>
    <w:rsid w:val="00987FC5"/>
    <w:rsid w:val="009909F5"/>
    <w:rsid w:val="00990D19"/>
    <w:rsid w:val="009912DD"/>
    <w:rsid w:val="00991B71"/>
    <w:rsid w:val="00991E0E"/>
    <w:rsid w:val="009929B4"/>
    <w:rsid w:val="00992B0E"/>
    <w:rsid w:val="0099300B"/>
    <w:rsid w:val="00994196"/>
    <w:rsid w:val="00994716"/>
    <w:rsid w:val="00994D9B"/>
    <w:rsid w:val="00994EED"/>
    <w:rsid w:val="009954BC"/>
    <w:rsid w:val="009956C3"/>
    <w:rsid w:val="00995703"/>
    <w:rsid w:val="00995D9F"/>
    <w:rsid w:val="0099672A"/>
    <w:rsid w:val="00996777"/>
    <w:rsid w:val="00996A1E"/>
    <w:rsid w:val="0099796B"/>
    <w:rsid w:val="00997CAF"/>
    <w:rsid w:val="009A14BF"/>
    <w:rsid w:val="009A1647"/>
    <w:rsid w:val="009A2E26"/>
    <w:rsid w:val="009A2E40"/>
    <w:rsid w:val="009A2ED8"/>
    <w:rsid w:val="009A301B"/>
    <w:rsid w:val="009A33A1"/>
    <w:rsid w:val="009A42FD"/>
    <w:rsid w:val="009A4397"/>
    <w:rsid w:val="009A485E"/>
    <w:rsid w:val="009A4AF4"/>
    <w:rsid w:val="009A4DA9"/>
    <w:rsid w:val="009A5388"/>
    <w:rsid w:val="009A5537"/>
    <w:rsid w:val="009A7663"/>
    <w:rsid w:val="009A7C95"/>
    <w:rsid w:val="009B030B"/>
    <w:rsid w:val="009B0861"/>
    <w:rsid w:val="009B1A2A"/>
    <w:rsid w:val="009B2F23"/>
    <w:rsid w:val="009B319E"/>
    <w:rsid w:val="009B4A67"/>
    <w:rsid w:val="009B50EB"/>
    <w:rsid w:val="009B55BB"/>
    <w:rsid w:val="009B5E17"/>
    <w:rsid w:val="009C1080"/>
    <w:rsid w:val="009C14E1"/>
    <w:rsid w:val="009C1660"/>
    <w:rsid w:val="009C17C0"/>
    <w:rsid w:val="009C1A64"/>
    <w:rsid w:val="009C1D35"/>
    <w:rsid w:val="009C20D2"/>
    <w:rsid w:val="009C3B5C"/>
    <w:rsid w:val="009C3C8B"/>
    <w:rsid w:val="009C484A"/>
    <w:rsid w:val="009C487B"/>
    <w:rsid w:val="009C5AC0"/>
    <w:rsid w:val="009C5AF1"/>
    <w:rsid w:val="009C68A9"/>
    <w:rsid w:val="009C742F"/>
    <w:rsid w:val="009C773E"/>
    <w:rsid w:val="009C7AC6"/>
    <w:rsid w:val="009D09B3"/>
    <w:rsid w:val="009D11CA"/>
    <w:rsid w:val="009D170E"/>
    <w:rsid w:val="009D1916"/>
    <w:rsid w:val="009D40D6"/>
    <w:rsid w:val="009D418E"/>
    <w:rsid w:val="009D4240"/>
    <w:rsid w:val="009D4A81"/>
    <w:rsid w:val="009D4B9E"/>
    <w:rsid w:val="009D5077"/>
    <w:rsid w:val="009D527F"/>
    <w:rsid w:val="009D5496"/>
    <w:rsid w:val="009D5DD7"/>
    <w:rsid w:val="009D611D"/>
    <w:rsid w:val="009D6F68"/>
    <w:rsid w:val="009D7D16"/>
    <w:rsid w:val="009E0DDC"/>
    <w:rsid w:val="009E1349"/>
    <w:rsid w:val="009E243C"/>
    <w:rsid w:val="009E267B"/>
    <w:rsid w:val="009E31F2"/>
    <w:rsid w:val="009E48F9"/>
    <w:rsid w:val="009E4E4E"/>
    <w:rsid w:val="009E4EB1"/>
    <w:rsid w:val="009E4F17"/>
    <w:rsid w:val="009E535E"/>
    <w:rsid w:val="009E5660"/>
    <w:rsid w:val="009E57B6"/>
    <w:rsid w:val="009E5B04"/>
    <w:rsid w:val="009E604D"/>
    <w:rsid w:val="009F06A6"/>
    <w:rsid w:val="009F0992"/>
    <w:rsid w:val="009F0A5D"/>
    <w:rsid w:val="009F0D3B"/>
    <w:rsid w:val="009F14B1"/>
    <w:rsid w:val="009F320E"/>
    <w:rsid w:val="009F33DF"/>
    <w:rsid w:val="009F3D1D"/>
    <w:rsid w:val="009F3D9F"/>
    <w:rsid w:val="009F42DB"/>
    <w:rsid w:val="009F439D"/>
    <w:rsid w:val="009F4604"/>
    <w:rsid w:val="009F46FB"/>
    <w:rsid w:val="009F49C1"/>
    <w:rsid w:val="009F569B"/>
    <w:rsid w:val="009F685F"/>
    <w:rsid w:val="009F692F"/>
    <w:rsid w:val="009F6D3D"/>
    <w:rsid w:val="00A00F6A"/>
    <w:rsid w:val="00A01B94"/>
    <w:rsid w:val="00A0241A"/>
    <w:rsid w:val="00A033FF"/>
    <w:rsid w:val="00A03647"/>
    <w:rsid w:val="00A0387A"/>
    <w:rsid w:val="00A03BD7"/>
    <w:rsid w:val="00A04481"/>
    <w:rsid w:val="00A04AD7"/>
    <w:rsid w:val="00A06159"/>
    <w:rsid w:val="00A06A88"/>
    <w:rsid w:val="00A06B82"/>
    <w:rsid w:val="00A072E0"/>
    <w:rsid w:val="00A10308"/>
    <w:rsid w:val="00A1032B"/>
    <w:rsid w:val="00A10AB1"/>
    <w:rsid w:val="00A121D2"/>
    <w:rsid w:val="00A12450"/>
    <w:rsid w:val="00A1262C"/>
    <w:rsid w:val="00A1279A"/>
    <w:rsid w:val="00A12C9C"/>
    <w:rsid w:val="00A12EF1"/>
    <w:rsid w:val="00A1388E"/>
    <w:rsid w:val="00A13916"/>
    <w:rsid w:val="00A14061"/>
    <w:rsid w:val="00A15CF2"/>
    <w:rsid w:val="00A15F1A"/>
    <w:rsid w:val="00A17471"/>
    <w:rsid w:val="00A206D5"/>
    <w:rsid w:val="00A20B37"/>
    <w:rsid w:val="00A2162A"/>
    <w:rsid w:val="00A219A4"/>
    <w:rsid w:val="00A22C9A"/>
    <w:rsid w:val="00A233E2"/>
    <w:rsid w:val="00A23AAB"/>
    <w:rsid w:val="00A23C7B"/>
    <w:rsid w:val="00A249F8"/>
    <w:rsid w:val="00A25E20"/>
    <w:rsid w:val="00A25E53"/>
    <w:rsid w:val="00A266F8"/>
    <w:rsid w:val="00A273D7"/>
    <w:rsid w:val="00A276FF"/>
    <w:rsid w:val="00A27B56"/>
    <w:rsid w:val="00A27E3C"/>
    <w:rsid w:val="00A30925"/>
    <w:rsid w:val="00A312FE"/>
    <w:rsid w:val="00A3235A"/>
    <w:rsid w:val="00A33058"/>
    <w:rsid w:val="00A33323"/>
    <w:rsid w:val="00A3351E"/>
    <w:rsid w:val="00A33560"/>
    <w:rsid w:val="00A36243"/>
    <w:rsid w:val="00A3634D"/>
    <w:rsid w:val="00A36712"/>
    <w:rsid w:val="00A36923"/>
    <w:rsid w:val="00A37150"/>
    <w:rsid w:val="00A37720"/>
    <w:rsid w:val="00A401BB"/>
    <w:rsid w:val="00A40530"/>
    <w:rsid w:val="00A406EB"/>
    <w:rsid w:val="00A40845"/>
    <w:rsid w:val="00A41446"/>
    <w:rsid w:val="00A41761"/>
    <w:rsid w:val="00A42A33"/>
    <w:rsid w:val="00A43042"/>
    <w:rsid w:val="00A43769"/>
    <w:rsid w:val="00A4386D"/>
    <w:rsid w:val="00A44AE5"/>
    <w:rsid w:val="00A4513E"/>
    <w:rsid w:val="00A45444"/>
    <w:rsid w:val="00A46656"/>
    <w:rsid w:val="00A477BF"/>
    <w:rsid w:val="00A47862"/>
    <w:rsid w:val="00A4794E"/>
    <w:rsid w:val="00A50022"/>
    <w:rsid w:val="00A5074A"/>
    <w:rsid w:val="00A523C7"/>
    <w:rsid w:val="00A5312D"/>
    <w:rsid w:val="00A53809"/>
    <w:rsid w:val="00A53A75"/>
    <w:rsid w:val="00A53BEA"/>
    <w:rsid w:val="00A54336"/>
    <w:rsid w:val="00A548D4"/>
    <w:rsid w:val="00A54CCB"/>
    <w:rsid w:val="00A55D1D"/>
    <w:rsid w:val="00A56A0E"/>
    <w:rsid w:val="00A575A3"/>
    <w:rsid w:val="00A57FD6"/>
    <w:rsid w:val="00A605BD"/>
    <w:rsid w:val="00A61852"/>
    <w:rsid w:val="00A619CF"/>
    <w:rsid w:val="00A61D91"/>
    <w:rsid w:val="00A6226E"/>
    <w:rsid w:val="00A62858"/>
    <w:rsid w:val="00A636F0"/>
    <w:rsid w:val="00A63826"/>
    <w:rsid w:val="00A63CD4"/>
    <w:rsid w:val="00A64321"/>
    <w:rsid w:val="00A64957"/>
    <w:rsid w:val="00A64A12"/>
    <w:rsid w:val="00A654A3"/>
    <w:rsid w:val="00A654FB"/>
    <w:rsid w:val="00A65D7D"/>
    <w:rsid w:val="00A664F2"/>
    <w:rsid w:val="00A674B3"/>
    <w:rsid w:val="00A70337"/>
    <w:rsid w:val="00A70515"/>
    <w:rsid w:val="00A705B1"/>
    <w:rsid w:val="00A70AC6"/>
    <w:rsid w:val="00A712BD"/>
    <w:rsid w:val="00A720C2"/>
    <w:rsid w:val="00A724E9"/>
    <w:rsid w:val="00A727BB"/>
    <w:rsid w:val="00A731D6"/>
    <w:rsid w:val="00A74552"/>
    <w:rsid w:val="00A75361"/>
    <w:rsid w:val="00A75E61"/>
    <w:rsid w:val="00A765C4"/>
    <w:rsid w:val="00A76752"/>
    <w:rsid w:val="00A767A3"/>
    <w:rsid w:val="00A775FC"/>
    <w:rsid w:val="00A778BD"/>
    <w:rsid w:val="00A77C27"/>
    <w:rsid w:val="00A77DB5"/>
    <w:rsid w:val="00A77E50"/>
    <w:rsid w:val="00A80CE3"/>
    <w:rsid w:val="00A80F22"/>
    <w:rsid w:val="00A81330"/>
    <w:rsid w:val="00A82182"/>
    <w:rsid w:val="00A82B14"/>
    <w:rsid w:val="00A853D8"/>
    <w:rsid w:val="00A85AC3"/>
    <w:rsid w:val="00A85D2F"/>
    <w:rsid w:val="00A86312"/>
    <w:rsid w:val="00A86590"/>
    <w:rsid w:val="00A86B78"/>
    <w:rsid w:val="00A877D7"/>
    <w:rsid w:val="00A87960"/>
    <w:rsid w:val="00A912D9"/>
    <w:rsid w:val="00A92BA0"/>
    <w:rsid w:val="00A93457"/>
    <w:rsid w:val="00A943D6"/>
    <w:rsid w:val="00A947C1"/>
    <w:rsid w:val="00A95375"/>
    <w:rsid w:val="00A95590"/>
    <w:rsid w:val="00A9611C"/>
    <w:rsid w:val="00A9615C"/>
    <w:rsid w:val="00A9640D"/>
    <w:rsid w:val="00A96606"/>
    <w:rsid w:val="00A96B94"/>
    <w:rsid w:val="00A971C3"/>
    <w:rsid w:val="00A9787F"/>
    <w:rsid w:val="00A97986"/>
    <w:rsid w:val="00A979AA"/>
    <w:rsid w:val="00A97C7B"/>
    <w:rsid w:val="00A97C7E"/>
    <w:rsid w:val="00A97ED2"/>
    <w:rsid w:val="00AA1980"/>
    <w:rsid w:val="00AA309D"/>
    <w:rsid w:val="00AA30E8"/>
    <w:rsid w:val="00AA34BE"/>
    <w:rsid w:val="00AA44BF"/>
    <w:rsid w:val="00AA4684"/>
    <w:rsid w:val="00AA4B80"/>
    <w:rsid w:val="00AA5B3D"/>
    <w:rsid w:val="00AA5DA0"/>
    <w:rsid w:val="00AA60F8"/>
    <w:rsid w:val="00AA66FC"/>
    <w:rsid w:val="00AA6F43"/>
    <w:rsid w:val="00AA7555"/>
    <w:rsid w:val="00AA7DA2"/>
    <w:rsid w:val="00AB0413"/>
    <w:rsid w:val="00AB1400"/>
    <w:rsid w:val="00AB206B"/>
    <w:rsid w:val="00AB22DE"/>
    <w:rsid w:val="00AB29A4"/>
    <w:rsid w:val="00AB3476"/>
    <w:rsid w:val="00AB3635"/>
    <w:rsid w:val="00AB3881"/>
    <w:rsid w:val="00AB3C7A"/>
    <w:rsid w:val="00AB4BE2"/>
    <w:rsid w:val="00AB607C"/>
    <w:rsid w:val="00AB6BB9"/>
    <w:rsid w:val="00AB743A"/>
    <w:rsid w:val="00AB74A1"/>
    <w:rsid w:val="00AB7E6A"/>
    <w:rsid w:val="00AB7EA7"/>
    <w:rsid w:val="00AC046C"/>
    <w:rsid w:val="00AC0AC8"/>
    <w:rsid w:val="00AC0E92"/>
    <w:rsid w:val="00AC2163"/>
    <w:rsid w:val="00AC2568"/>
    <w:rsid w:val="00AC273C"/>
    <w:rsid w:val="00AC29B5"/>
    <w:rsid w:val="00AC2A49"/>
    <w:rsid w:val="00AC2E3B"/>
    <w:rsid w:val="00AC3EA3"/>
    <w:rsid w:val="00AC4088"/>
    <w:rsid w:val="00AC50C7"/>
    <w:rsid w:val="00AC633B"/>
    <w:rsid w:val="00AC6E61"/>
    <w:rsid w:val="00AD060B"/>
    <w:rsid w:val="00AD0677"/>
    <w:rsid w:val="00AD0B55"/>
    <w:rsid w:val="00AD0FAB"/>
    <w:rsid w:val="00AD24A3"/>
    <w:rsid w:val="00AD26D6"/>
    <w:rsid w:val="00AD2938"/>
    <w:rsid w:val="00AD2A7B"/>
    <w:rsid w:val="00AD3CC2"/>
    <w:rsid w:val="00AD3D0B"/>
    <w:rsid w:val="00AD4354"/>
    <w:rsid w:val="00AD4C36"/>
    <w:rsid w:val="00AD57DF"/>
    <w:rsid w:val="00AD66B0"/>
    <w:rsid w:val="00AD6D3B"/>
    <w:rsid w:val="00AD755A"/>
    <w:rsid w:val="00AE1B45"/>
    <w:rsid w:val="00AE20E5"/>
    <w:rsid w:val="00AE2DE6"/>
    <w:rsid w:val="00AE318A"/>
    <w:rsid w:val="00AE36D2"/>
    <w:rsid w:val="00AE3F7B"/>
    <w:rsid w:val="00AE40AF"/>
    <w:rsid w:val="00AE4534"/>
    <w:rsid w:val="00AE4B65"/>
    <w:rsid w:val="00AE5005"/>
    <w:rsid w:val="00AE6211"/>
    <w:rsid w:val="00AE698F"/>
    <w:rsid w:val="00AE7A5A"/>
    <w:rsid w:val="00AE7D4C"/>
    <w:rsid w:val="00AE7FD8"/>
    <w:rsid w:val="00AF11E7"/>
    <w:rsid w:val="00AF1439"/>
    <w:rsid w:val="00AF175B"/>
    <w:rsid w:val="00AF2243"/>
    <w:rsid w:val="00AF303C"/>
    <w:rsid w:val="00AF32D1"/>
    <w:rsid w:val="00AF360E"/>
    <w:rsid w:val="00AF48B5"/>
    <w:rsid w:val="00AF48F4"/>
    <w:rsid w:val="00AF54AF"/>
    <w:rsid w:val="00AF55AE"/>
    <w:rsid w:val="00AF6078"/>
    <w:rsid w:val="00AF6BE5"/>
    <w:rsid w:val="00AF7808"/>
    <w:rsid w:val="00B01567"/>
    <w:rsid w:val="00B0167C"/>
    <w:rsid w:val="00B0194E"/>
    <w:rsid w:val="00B02486"/>
    <w:rsid w:val="00B02F6C"/>
    <w:rsid w:val="00B0344B"/>
    <w:rsid w:val="00B035FA"/>
    <w:rsid w:val="00B038D3"/>
    <w:rsid w:val="00B03D7B"/>
    <w:rsid w:val="00B0474E"/>
    <w:rsid w:val="00B048AE"/>
    <w:rsid w:val="00B04B14"/>
    <w:rsid w:val="00B04FAD"/>
    <w:rsid w:val="00B05F89"/>
    <w:rsid w:val="00B060AE"/>
    <w:rsid w:val="00B06150"/>
    <w:rsid w:val="00B06438"/>
    <w:rsid w:val="00B06D6C"/>
    <w:rsid w:val="00B07355"/>
    <w:rsid w:val="00B0756D"/>
    <w:rsid w:val="00B0769D"/>
    <w:rsid w:val="00B076DB"/>
    <w:rsid w:val="00B10429"/>
    <w:rsid w:val="00B1049C"/>
    <w:rsid w:val="00B1086F"/>
    <w:rsid w:val="00B10C2A"/>
    <w:rsid w:val="00B10DC0"/>
    <w:rsid w:val="00B11173"/>
    <w:rsid w:val="00B118F0"/>
    <w:rsid w:val="00B12CC5"/>
    <w:rsid w:val="00B139C7"/>
    <w:rsid w:val="00B14694"/>
    <w:rsid w:val="00B148B7"/>
    <w:rsid w:val="00B15301"/>
    <w:rsid w:val="00B15A73"/>
    <w:rsid w:val="00B167DC"/>
    <w:rsid w:val="00B16B9B"/>
    <w:rsid w:val="00B171D4"/>
    <w:rsid w:val="00B17FDD"/>
    <w:rsid w:val="00B202F8"/>
    <w:rsid w:val="00B21715"/>
    <w:rsid w:val="00B21AD8"/>
    <w:rsid w:val="00B2223D"/>
    <w:rsid w:val="00B228E4"/>
    <w:rsid w:val="00B24D5B"/>
    <w:rsid w:val="00B24F19"/>
    <w:rsid w:val="00B250B7"/>
    <w:rsid w:val="00B251A9"/>
    <w:rsid w:val="00B252D7"/>
    <w:rsid w:val="00B25BD9"/>
    <w:rsid w:val="00B2675C"/>
    <w:rsid w:val="00B27548"/>
    <w:rsid w:val="00B27DC3"/>
    <w:rsid w:val="00B27F5A"/>
    <w:rsid w:val="00B305A4"/>
    <w:rsid w:val="00B3113D"/>
    <w:rsid w:val="00B323BB"/>
    <w:rsid w:val="00B32789"/>
    <w:rsid w:val="00B34F40"/>
    <w:rsid w:val="00B3705E"/>
    <w:rsid w:val="00B37325"/>
    <w:rsid w:val="00B3752D"/>
    <w:rsid w:val="00B37615"/>
    <w:rsid w:val="00B4003D"/>
    <w:rsid w:val="00B401F3"/>
    <w:rsid w:val="00B406E4"/>
    <w:rsid w:val="00B42A98"/>
    <w:rsid w:val="00B42B9A"/>
    <w:rsid w:val="00B42FA6"/>
    <w:rsid w:val="00B4303A"/>
    <w:rsid w:val="00B440F0"/>
    <w:rsid w:val="00B44D08"/>
    <w:rsid w:val="00B458B1"/>
    <w:rsid w:val="00B45936"/>
    <w:rsid w:val="00B45C3C"/>
    <w:rsid w:val="00B467F6"/>
    <w:rsid w:val="00B4787D"/>
    <w:rsid w:val="00B5023B"/>
    <w:rsid w:val="00B50473"/>
    <w:rsid w:val="00B5051C"/>
    <w:rsid w:val="00B50807"/>
    <w:rsid w:val="00B50A78"/>
    <w:rsid w:val="00B50D5B"/>
    <w:rsid w:val="00B50E2D"/>
    <w:rsid w:val="00B517D0"/>
    <w:rsid w:val="00B51B56"/>
    <w:rsid w:val="00B51BA0"/>
    <w:rsid w:val="00B52FAC"/>
    <w:rsid w:val="00B53394"/>
    <w:rsid w:val="00B53FB5"/>
    <w:rsid w:val="00B554A0"/>
    <w:rsid w:val="00B55D05"/>
    <w:rsid w:val="00B563EB"/>
    <w:rsid w:val="00B57992"/>
    <w:rsid w:val="00B6003C"/>
    <w:rsid w:val="00B60D8D"/>
    <w:rsid w:val="00B61466"/>
    <w:rsid w:val="00B61AA2"/>
    <w:rsid w:val="00B61AD5"/>
    <w:rsid w:val="00B61EA4"/>
    <w:rsid w:val="00B63F5D"/>
    <w:rsid w:val="00B64674"/>
    <w:rsid w:val="00B64A11"/>
    <w:rsid w:val="00B6535A"/>
    <w:rsid w:val="00B659BD"/>
    <w:rsid w:val="00B65DAF"/>
    <w:rsid w:val="00B65EBE"/>
    <w:rsid w:val="00B66B3E"/>
    <w:rsid w:val="00B678F7"/>
    <w:rsid w:val="00B70534"/>
    <w:rsid w:val="00B70785"/>
    <w:rsid w:val="00B707C4"/>
    <w:rsid w:val="00B7199D"/>
    <w:rsid w:val="00B72609"/>
    <w:rsid w:val="00B73003"/>
    <w:rsid w:val="00B73BC2"/>
    <w:rsid w:val="00B745A1"/>
    <w:rsid w:val="00B748DD"/>
    <w:rsid w:val="00B75047"/>
    <w:rsid w:val="00B752EE"/>
    <w:rsid w:val="00B75391"/>
    <w:rsid w:val="00B753ED"/>
    <w:rsid w:val="00B7540E"/>
    <w:rsid w:val="00B75455"/>
    <w:rsid w:val="00B759F9"/>
    <w:rsid w:val="00B7650A"/>
    <w:rsid w:val="00B7677F"/>
    <w:rsid w:val="00B76FDD"/>
    <w:rsid w:val="00B8111A"/>
    <w:rsid w:val="00B8118D"/>
    <w:rsid w:val="00B836EA"/>
    <w:rsid w:val="00B83705"/>
    <w:rsid w:val="00B83B58"/>
    <w:rsid w:val="00B83DBD"/>
    <w:rsid w:val="00B8458E"/>
    <w:rsid w:val="00B84860"/>
    <w:rsid w:val="00B856B3"/>
    <w:rsid w:val="00B85C11"/>
    <w:rsid w:val="00B87447"/>
    <w:rsid w:val="00B87B58"/>
    <w:rsid w:val="00B9033E"/>
    <w:rsid w:val="00B90D9E"/>
    <w:rsid w:val="00B90F1E"/>
    <w:rsid w:val="00B917A4"/>
    <w:rsid w:val="00B925BE"/>
    <w:rsid w:val="00B927B9"/>
    <w:rsid w:val="00B92947"/>
    <w:rsid w:val="00B92DC8"/>
    <w:rsid w:val="00B92E1D"/>
    <w:rsid w:val="00B93E4E"/>
    <w:rsid w:val="00B940BB"/>
    <w:rsid w:val="00B94328"/>
    <w:rsid w:val="00B947BB"/>
    <w:rsid w:val="00B94E78"/>
    <w:rsid w:val="00B955BF"/>
    <w:rsid w:val="00B95761"/>
    <w:rsid w:val="00B95A9A"/>
    <w:rsid w:val="00B95B7F"/>
    <w:rsid w:val="00B96410"/>
    <w:rsid w:val="00B96783"/>
    <w:rsid w:val="00BA0005"/>
    <w:rsid w:val="00BA0B4A"/>
    <w:rsid w:val="00BA1084"/>
    <w:rsid w:val="00BA13D2"/>
    <w:rsid w:val="00BA230E"/>
    <w:rsid w:val="00BA2510"/>
    <w:rsid w:val="00BA25F6"/>
    <w:rsid w:val="00BA2A7C"/>
    <w:rsid w:val="00BA2C36"/>
    <w:rsid w:val="00BA3560"/>
    <w:rsid w:val="00BA3755"/>
    <w:rsid w:val="00BA3DBB"/>
    <w:rsid w:val="00BA4198"/>
    <w:rsid w:val="00BA441F"/>
    <w:rsid w:val="00BA5DF6"/>
    <w:rsid w:val="00BA6CB7"/>
    <w:rsid w:val="00BA7315"/>
    <w:rsid w:val="00BB01D1"/>
    <w:rsid w:val="00BB101F"/>
    <w:rsid w:val="00BB14EF"/>
    <w:rsid w:val="00BB2498"/>
    <w:rsid w:val="00BB252B"/>
    <w:rsid w:val="00BB40C2"/>
    <w:rsid w:val="00BB4CC9"/>
    <w:rsid w:val="00BB4DF9"/>
    <w:rsid w:val="00BB6049"/>
    <w:rsid w:val="00BB613F"/>
    <w:rsid w:val="00BB6D04"/>
    <w:rsid w:val="00BB6D8F"/>
    <w:rsid w:val="00BB73C2"/>
    <w:rsid w:val="00BB78D8"/>
    <w:rsid w:val="00BC0009"/>
    <w:rsid w:val="00BC0C5D"/>
    <w:rsid w:val="00BC139A"/>
    <w:rsid w:val="00BC1506"/>
    <w:rsid w:val="00BC16CF"/>
    <w:rsid w:val="00BC1AB3"/>
    <w:rsid w:val="00BC1EB9"/>
    <w:rsid w:val="00BC31CE"/>
    <w:rsid w:val="00BC3C04"/>
    <w:rsid w:val="00BC3E56"/>
    <w:rsid w:val="00BC4141"/>
    <w:rsid w:val="00BC46AD"/>
    <w:rsid w:val="00BC529F"/>
    <w:rsid w:val="00BC63B2"/>
    <w:rsid w:val="00BC6461"/>
    <w:rsid w:val="00BC6C85"/>
    <w:rsid w:val="00BC7688"/>
    <w:rsid w:val="00BC7E39"/>
    <w:rsid w:val="00BD003E"/>
    <w:rsid w:val="00BD028B"/>
    <w:rsid w:val="00BD0348"/>
    <w:rsid w:val="00BD1ADE"/>
    <w:rsid w:val="00BD2790"/>
    <w:rsid w:val="00BD2EE6"/>
    <w:rsid w:val="00BD3E44"/>
    <w:rsid w:val="00BD42B8"/>
    <w:rsid w:val="00BD42E1"/>
    <w:rsid w:val="00BD48F0"/>
    <w:rsid w:val="00BD4A04"/>
    <w:rsid w:val="00BD52A0"/>
    <w:rsid w:val="00BD555B"/>
    <w:rsid w:val="00BD6EFD"/>
    <w:rsid w:val="00BD75D9"/>
    <w:rsid w:val="00BD793B"/>
    <w:rsid w:val="00BD7EF1"/>
    <w:rsid w:val="00BE00A3"/>
    <w:rsid w:val="00BE0C53"/>
    <w:rsid w:val="00BE1A0F"/>
    <w:rsid w:val="00BE1B2C"/>
    <w:rsid w:val="00BE1EA5"/>
    <w:rsid w:val="00BE4BD2"/>
    <w:rsid w:val="00BE58B7"/>
    <w:rsid w:val="00BE636E"/>
    <w:rsid w:val="00BE6583"/>
    <w:rsid w:val="00BE6761"/>
    <w:rsid w:val="00BE6A73"/>
    <w:rsid w:val="00BE7375"/>
    <w:rsid w:val="00BE78D5"/>
    <w:rsid w:val="00BE7CD4"/>
    <w:rsid w:val="00BF0715"/>
    <w:rsid w:val="00BF14AE"/>
    <w:rsid w:val="00BF153C"/>
    <w:rsid w:val="00BF2594"/>
    <w:rsid w:val="00BF3171"/>
    <w:rsid w:val="00BF324A"/>
    <w:rsid w:val="00BF3779"/>
    <w:rsid w:val="00BF419F"/>
    <w:rsid w:val="00BF48DE"/>
    <w:rsid w:val="00BF491F"/>
    <w:rsid w:val="00BF5023"/>
    <w:rsid w:val="00BF502D"/>
    <w:rsid w:val="00BF52D6"/>
    <w:rsid w:val="00BF5475"/>
    <w:rsid w:val="00BF588B"/>
    <w:rsid w:val="00BF6102"/>
    <w:rsid w:val="00BF68F1"/>
    <w:rsid w:val="00BF6C32"/>
    <w:rsid w:val="00BF74BD"/>
    <w:rsid w:val="00C0175F"/>
    <w:rsid w:val="00C01FD8"/>
    <w:rsid w:val="00C024EC"/>
    <w:rsid w:val="00C02611"/>
    <w:rsid w:val="00C02C9C"/>
    <w:rsid w:val="00C0333F"/>
    <w:rsid w:val="00C034EE"/>
    <w:rsid w:val="00C0466D"/>
    <w:rsid w:val="00C04FCE"/>
    <w:rsid w:val="00C0540D"/>
    <w:rsid w:val="00C06C58"/>
    <w:rsid w:val="00C071D5"/>
    <w:rsid w:val="00C077A8"/>
    <w:rsid w:val="00C078B2"/>
    <w:rsid w:val="00C104F5"/>
    <w:rsid w:val="00C10683"/>
    <w:rsid w:val="00C11615"/>
    <w:rsid w:val="00C11DD1"/>
    <w:rsid w:val="00C12A74"/>
    <w:rsid w:val="00C133FD"/>
    <w:rsid w:val="00C1367F"/>
    <w:rsid w:val="00C136EB"/>
    <w:rsid w:val="00C1382D"/>
    <w:rsid w:val="00C13F4C"/>
    <w:rsid w:val="00C14338"/>
    <w:rsid w:val="00C1458A"/>
    <w:rsid w:val="00C158C2"/>
    <w:rsid w:val="00C177B0"/>
    <w:rsid w:val="00C178D7"/>
    <w:rsid w:val="00C17A42"/>
    <w:rsid w:val="00C17BA8"/>
    <w:rsid w:val="00C17E29"/>
    <w:rsid w:val="00C209B5"/>
    <w:rsid w:val="00C20E46"/>
    <w:rsid w:val="00C21014"/>
    <w:rsid w:val="00C21124"/>
    <w:rsid w:val="00C211A8"/>
    <w:rsid w:val="00C22D01"/>
    <w:rsid w:val="00C2308D"/>
    <w:rsid w:val="00C24A2D"/>
    <w:rsid w:val="00C25C7A"/>
    <w:rsid w:val="00C260BE"/>
    <w:rsid w:val="00C260E7"/>
    <w:rsid w:val="00C264C4"/>
    <w:rsid w:val="00C2692B"/>
    <w:rsid w:val="00C275F8"/>
    <w:rsid w:val="00C30142"/>
    <w:rsid w:val="00C306B8"/>
    <w:rsid w:val="00C30BE7"/>
    <w:rsid w:val="00C32920"/>
    <w:rsid w:val="00C32E84"/>
    <w:rsid w:val="00C33C29"/>
    <w:rsid w:val="00C33D81"/>
    <w:rsid w:val="00C34064"/>
    <w:rsid w:val="00C34664"/>
    <w:rsid w:val="00C3466D"/>
    <w:rsid w:val="00C3483D"/>
    <w:rsid w:val="00C34DC9"/>
    <w:rsid w:val="00C352E5"/>
    <w:rsid w:val="00C357DC"/>
    <w:rsid w:val="00C35900"/>
    <w:rsid w:val="00C35A82"/>
    <w:rsid w:val="00C35FC7"/>
    <w:rsid w:val="00C3662E"/>
    <w:rsid w:val="00C37219"/>
    <w:rsid w:val="00C3747C"/>
    <w:rsid w:val="00C40729"/>
    <w:rsid w:val="00C410E7"/>
    <w:rsid w:val="00C42B4C"/>
    <w:rsid w:val="00C42F6A"/>
    <w:rsid w:val="00C4303B"/>
    <w:rsid w:val="00C441BD"/>
    <w:rsid w:val="00C44CCA"/>
    <w:rsid w:val="00C4657B"/>
    <w:rsid w:val="00C46B77"/>
    <w:rsid w:val="00C47997"/>
    <w:rsid w:val="00C479A4"/>
    <w:rsid w:val="00C47BCE"/>
    <w:rsid w:val="00C503B8"/>
    <w:rsid w:val="00C50434"/>
    <w:rsid w:val="00C50A15"/>
    <w:rsid w:val="00C510E4"/>
    <w:rsid w:val="00C51144"/>
    <w:rsid w:val="00C528DA"/>
    <w:rsid w:val="00C52C6E"/>
    <w:rsid w:val="00C53F4F"/>
    <w:rsid w:val="00C5407E"/>
    <w:rsid w:val="00C5567A"/>
    <w:rsid w:val="00C56AC0"/>
    <w:rsid w:val="00C56C45"/>
    <w:rsid w:val="00C56EC5"/>
    <w:rsid w:val="00C57687"/>
    <w:rsid w:val="00C6012D"/>
    <w:rsid w:val="00C60471"/>
    <w:rsid w:val="00C60D3B"/>
    <w:rsid w:val="00C61DAB"/>
    <w:rsid w:val="00C621D6"/>
    <w:rsid w:val="00C6290F"/>
    <w:rsid w:val="00C62917"/>
    <w:rsid w:val="00C62C72"/>
    <w:rsid w:val="00C633DC"/>
    <w:rsid w:val="00C636DF"/>
    <w:rsid w:val="00C647DC"/>
    <w:rsid w:val="00C656AF"/>
    <w:rsid w:val="00C65F1B"/>
    <w:rsid w:val="00C66BBF"/>
    <w:rsid w:val="00C66C69"/>
    <w:rsid w:val="00C67499"/>
    <w:rsid w:val="00C67FFA"/>
    <w:rsid w:val="00C70636"/>
    <w:rsid w:val="00C70D2E"/>
    <w:rsid w:val="00C711C4"/>
    <w:rsid w:val="00C711D5"/>
    <w:rsid w:val="00C71215"/>
    <w:rsid w:val="00C719DE"/>
    <w:rsid w:val="00C71D42"/>
    <w:rsid w:val="00C7330A"/>
    <w:rsid w:val="00C738DA"/>
    <w:rsid w:val="00C73E91"/>
    <w:rsid w:val="00C74D5F"/>
    <w:rsid w:val="00C75884"/>
    <w:rsid w:val="00C75F89"/>
    <w:rsid w:val="00C76909"/>
    <w:rsid w:val="00C76C61"/>
    <w:rsid w:val="00C76EA2"/>
    <w:rsid w:val="00C76ECC"/>
    <w:rsid w:val="00C77168"/>
    <w:rsid w:val="00C7734F"/>
    <w:rsid w:val="00C77F90"/>
    <w:rsid w:val="00C81430"/>
    <w:rsid w:val="00C81CE2"/>
    <w:rsid w:val="00C82326"/>
    <w:rsid w:val="00C8249A"/>
    <w:rsid w:val="00C834DB"/>
    <w:rsid w:val="00C839CA"/>
    <w:rsid w:val="00C83B4D"/>
    <w:rsid w:val="00C8417D"/>
    <w:rsid w:val="00C84337"/>
    <w:rsid w:val="00C843EC"/>
    <w:rsid w:val="00C84BB2"/>
    <w:rsid w:val="00C84C6E"/>
    <w:rsid w:val="00C84C7C"/>
    <w:rsid w:val="00C8501E"/>
    <w:rsid w:val="00C86668"/>
    <w:rsid w:val="00C8690E"/>
    <w:rsid w:val="00C8725D"/>
    <w:rsid w:val="00C87AD9"/>
    <w:rsid w:val="00C87CBA"/>
    <w:rsid w:val="00C903FD"/>
    <w:rsid w:val="00C905F8"/>
    <w:rsid w:val="00C90940"/>
    <w:rsid w:val="00C909DA"/>
    <w:rsid w:val="00C90A8D"/>
    <w:rsid w:val="00C90BB1"/>
    <w:rsid w:val="00C90C71"/>
    <w:rsid w:val="00C90DDD"/>
    <w:rsid w:val="00C91593"/>
    <w:rsid w:val="00C9197B"/>
    <w:rsid w:val="00C923E8"/>
    <w:rsid w:val="00C92836"/>
    <w:rsid w:val="00C92896"/>
    <w:rsid w:val="00C92C1E"/>
    <w:rsid w:val="00C92C29"/>
    <w:rsid w:val="00C93184"/>
    <w:rsid w:val="00C939D8"/>
    <w:rsid w:val="00C93E5E"/>
    <w:rsid w:val="00C94008"/>
    <w:rsid w:val="00C94142"/>
    <w:rsid w:val="00C94A38"/>
    <w:rsid w:val="00C950CD"/>
    <w:rsid w:val="00C951C8"/>
    <w:rsid w:val="00C95B44"/>
    <w:rsid w:val="00C97451"/>
    <w:rsid w:val="00CA036D"/>
    <w:rsid w:val="00CA15B6"/>
    <w:rsid w:val="00CA275E"/>
    <w:rsid w:val="00CA2B81"/>
    <w:rsid w:val="00CA388A"/>
    <w:rsid w:val="00CA45DD"/>
    <w:rsid w:val="00CA5F2E"/>
    <w:rsid w:val="00CA6151"/>
    <w:rsid w:val="00CA7DA2"/>
    <w:rsid w:val="00CB073B"/>
    <w:rsid w:val="00CB0CC0"/>
    <w:rsid w:val="00CB1F65"/>
    <w:rsid w:val="00CB2303"/>
    <w:rsid w:val="00CB2693"/>
    <w:rsid w:val="00CB287C"/>
    <w:rsid w:val="00CB2FDB"/>
    <w:rsid w:val="00CB3627"/>
    <w:rsid w:val="00CB3C2C"/>
    <w:rsid w:val="00CB3D5E"/>
    <w:rsid w:val="00CB430E"/>
    <w:rsid w:val="00CB5164"/>
    <w:rsid w:val="00CB5B7B"/>
    <w:rsid w:val="00CB5E88"/>
    <w:rsid w:val="00CB650B"/>
    <w:rsid w:val="00CB78C9"/>
    <w:rsid w:val="00CB7994"/>
    <w:rsid w:val="00CB7A26"/>
    <w:rsid w:val="00CC0105"/>
    <w:rsid w:val="00CC037E"/>
    <w:rsid w:val="00CC2FB3"/>
    <w:rsid w:val="00CC31ED"/>
    <w:rsid w:val="00CC3E9D"/>
    <w:rsid w:val="00CC47CB"/>
    <w:rsid w:val="00CC4E6E"/>
    <w:rsid w:val="00CC53D8"/>
    <w:rsid w:val="00CC5DB5"/>
    <w:rsid w:val="00CC6A6D"/>
    <w:rsid w:val="00CC75E4"/>
    <w:rsid w:val="00CC77CF"/>
    <w:rsid w:val="00CD2279"/>
    <w:rsid w:val="00CD234A"/>
    <w:rsid w:val="00CD382E"/>
    <w:rsid w:val="00CD5476"/>
    <w:rsid w:val="00CD5A70"/>
    <w:rsid w:val="00CD5D08"/>
    <w:rsid w:val="00CD61BB"/>
    <w:rsid w:val="00CD684C"/>
    <w:rsid w:val="00CD6BAF"/>
    <w:rsid w:val="00CD6BB2"/>
    <w:rsid w:val="00CD6BC3"/>
    <w:rsid w:val="00CD7101"/>
    <w:rsid w:val="00CD766A"/>
    <w:rsid w:val="00CD769B"/>
    <w:rsid w:val="00CE0A0F"/>
    <w:rsid w:val="00CE0B97"/>
    <w:rsid w:val="00CE2C71"/>
    <w:rsid w:val="00CE2DC4"/>
    <w:rsid w:val="00CE2E80"/>
    <w:rsid w:val="00CE326F"/>
    <w:rsid w:val="00CE35CD"/>
    <w:rsid w:val="00CE3838"/>
    <w:rsid w:val="00CE3E92"/>
    <w:rsid w:val="00CE4896"/>
    <w:rsid w:val="00CE5CD7"/>
    <w:rsid w:val="00CE6887"/>
    <w:rsid w:val="00CE70EB"/>
    <w:rsid w:val="00CE750D"/>
    <w:rsid w:val="00CE7F21"/>
    <w:rsid w:val="00CF0603"/>
    <w:rsid w:val="00CF0840"/>
    <w:rsid w:val="00CF1A08"/>
    <w:rsid w:val="00CF1D01"/>
    <w:rsid w:val="00CF2136"/>
    <w:rsid w:val="00CF25D0"/>
    <w:rsid w:val="00CF278E"/>
    <w:rsid w:val="00CF3237"/>
    <w:rsid w:val="00CF3409"/>
    <w:rsid w:val="00CF3D8A"/>
    <w:rsid w:val="00CF4264"/>
    <w:rsid w:val="00CF4978"/>
    <w:rsid w:val="00CF4C90"/>
    <w:rsid w:val="00CF5432"/>
    <w:rsid w:val="00CF54FE"/>
    <w:rsid w:val="00CF5506"/>
    <w:rsid w:val="00CF5AAB"/>
    <w:rsid w:val="00CF6043"/>
    <w:rsid w:val="00CF688C"/>
    <w:rsid w:val="00CF7359"/>
    <w:rsid w:val="00D00301"/>
    <w:rsid w:val="00D00651"/>
    <w:rsid w:val="00D01047"/>
    <w:rsid w:val="00D0152C"/>
    <w:rsid w:val="00D016C2"/>
    <w:rsid w:val="00D03AE7"/>
    <w:rsid w:val="00D03B5F"/>
    <w:rsid w:val="00D03F2F"/>
    <w:rsid w:val="00D07411"/>
    <w:rsid w:val="00D0791B"/>
    <w:rsid w:val="00D07E79"/>
    <w:rsid w:val="00D11112"/>
    <w:rsid w:val="00D11575"/>
    <w:rsid w:val="00D12CFC"/>
    <w:rsid w:val="00D12E9F"/>
    <w:rsid w:val="00D134C8"/>
    <w:rsid w:val="00D1372B"/>
    <w:rsid w:val="00D14735"/>
    <w:rsid w:val="00D14C41"/>
    <w:rsid w:val="00D14E20"/>
    <w:rsid w:val="00D152F3"/>
    <w:rsid w:val="00D1530B"/>
    <w:rsid w:val="00D15F4A"/>
    <w:rsid w:val="00D165EC"/>
    <w:rsid w:val="00D178A3"/>
    <w:rsid w:val="00D178AD"/>
    <w:rsid w:val="00D17A0F"/>
    <w:rsid w:val="00D17BB5"/>
    <w:rsid w:val="00D202B1"/>
    <w:rsid w:val="00D20349"/>
    <w:rsid w:val="00D20CEF"/>
    <w:rsid w:val="00D213FD"/>
    <w:rsid w:val="00D21A56"/>
    <w:rsid w:val="00D22305"/>
    <w:rsid w:val="00D225DD"/>
    <w:rsid w:val="00D22E83"/>
    <w:rsid w:val="00D23143"/>
    <w:rsid w:val="00D2416A"/>
    <w:rsid w:val="00D24A64"/>
    <w:rsid w:val="00D25560"/>
    <w:rsid w:val="00D25728"/>
    <w:rsid w:val="00D25801"/>
    <w:rsid w:val="00D259B6"/>
    <w:rsid w:val="00D25B27"/>
    <w:rsid w:val="00D25F38"/>
    <w:rsid w:val="00D264E3"/>
    <w:rsid w:val="00D26977"/>
    <w:rsid w:val="00D2745B"/>
    <w:rsid w:val="00D27C4D"/>
    <w:rsid w:val="00D27E65"/>
    <w:rsid w:val="00D31815"/>
    <w:rsid w:val="00D320A2"/>
    <w:rsid w:val="00D32A35"/>
    <w:rsid w:val="00D32B1E"/>
    <w:rsid w:val="00D338A2"/>
    <w:rsid w:val="00D34A20"/>
    <w:rsid w:val="00D35725"/>
    <w:rsid w:val="00D362A3"/>
    <w:rsid w:val="00D367F2"/>
    <w:rsid w:val="00D36D42"/>
    <w:rsid w:val="00D37058"/>
    <w:rsid w:val="00D378A9"/>
    <w:rsid w:val="00D40C25"/>
    <w:rsid w:val="00D413EA"/>
    <w:rsid w:val="00D4165F"/>
    <w:rsid w:val="00D416B0"/>
    <w:rsid w:val="00D419F6"/>
    <w:rsid w:val="00D41D1A"/>
    <w:rsid w:val="00D430EA"/>
    <w:rsid w:val="00D44C84"/>
    <w:rsid w:val="00D45CEC"/>
    <w:rsid w:val="00D462D4"/>
    <w:rsid w:val="00D475DD"/>
    <w:rsid w:val="00D47711"/>
    <w:rsid w:val="00D500E7"/>
    <w:rsid w:val="00D503BF"/>
    <w:rsid w:val="00D51140"/>
    <w:rsid w:val="00D523CC"/>
    <w:rsid w:val="00D5290D"/>
    <w:rsid w:val="00D53356"/>
    <w:rsid w:val="00D545CE"/>
    <w:rsid w:val="00D545F4"/>
    <w:rsid w:val="00D54DC1"/>
    <w:rsid w:val="00D557DB"/>
    <w:rsid w:val="00D55961"/>
    <w:rsid w:val="00D5603C"/>
    <w:rsid w:val="00D563BF"/>
    <w:rsid w:val="00D56412"/>
    <w:rsid w:val="00D56865"/>
    <w:rsid w:val="00D56BBA"/>
    <w:rsid w:val="00D56D85"/>
    <w:rsid w:val="00D56FCE"/>
    <w:rsid w:val="00D57297"/>
    <w:rsid w:val="00D579E8"/>
    <w:rsid w:val="00D57DF2"/>
    <w:rsid w:val="00D601D9"/>
    <w:rsid w:val="00D60542"/>
    <w:rsid w:val="00D61375"/>
    <w:rsid w:val="00D620A4"/>
    <w:rsid w:val="00D625C8"/>
    <w:rsid w:val="00D625DE"/>
    <w:rsid w:val="00D62B67"/>
    <w:rsid w:val="00D62C4D"/>
    <w:rsid w:val="00D63A0F"/>
    <w:rsid w:val="00D64B4C"/>
    <w:rsid w:val="00D65E28"/>
    <w:rsid w:val="00D67212"/>
    <w:rsid w:val="00D70725"/>
    <w:rsid w:val="00D70795"/>
    <w:rsid w:val="00D7289B"/>
    <w:rsid w:val="00D730FD"/>
    <w:rsid w:val="00D731C6"/>
    <w:rsid w:val="00D7359E"/>
    <w:rsid w:val="00D73DBC"/>
    <w:rsid w:val="00D7401C"/>
    <w:rsid w:val="00D7439F"/>
    <w:rsid w:val="00D74C63"/>
    <w:rsid w:val="00D74E53"/>
    <w:rsid w:val="00D74EE8"/>
    <w:rsid w:val="00D74F14"/>
    <w:rsid w:val="00D753DA"/>
    <w:rsid w:val="00D75A01"/>
    <w:rsid w:val="00D75AC0"/>
    <w:rsid w:val="00D760C9"/>
    <w:rsid w:val="00D763E4"/>
    <w:rsid w:val="00D80063"/>
    <w:rsid w:val="00D81BB3"/>
    <w:rsid w:val="00D82A52"/>
    <w:rsid w:val="00D82A86"/>
    <w:rsid w:val="00D83272"/>
    <w:rsid w:val="00D837BD"/>
    <w:rsid w:val="00D84ACC"/>
    <w:rsid w:val="00D84B33"/>
    <w:rsid w:val="00D8509E"/>
    <w:rsid w:val="00D85698"/>
    <w:rsid w:val="00D8600A"/>
    <w:rsid w:val="00D863D2"/>
    <w:rsid w:val="00D8753D"/>
    <w:rsid w:val="00D90938"/>
    <w:rsid w:val="00D91492"/>
    <w:rsid w:val="00D92073"/>
    <w:rsid w:val="00D92100"/>
    <w:rsid w:val="00D92153"/>
    <w:rsid w:val="00D93040"/>
    <w:rsid w:val="00D93198"/>
    <w:rsid w:val="00D93944"/>
    <w:rsid w:val="00D939C0"/>
    <w:rsid w:val="00D93D11"/>
    <w:rsid w:val="00D9421F"/>
    <w:rsid w:val="00D9480E"/>
    <w:rsid w:val="00D948EB"/>
    <w:rsid w:val="00D949A6"/>
    <w:rsid w:val="00D94AAD"/>
    <w:rsid w:val="00D94C52"/>
    <w:rsid w:val="00D97A30"/>
    <w:rsid w:val="00D97A3E"/>
    <w:rsid w:val="00DA0541"/>
    <w:rsid w:val="00DA1CD2"/>
    <w:rsid w:val="00DA1F27"/>
    <w:rsid w:val="00DA2C19"/>
    <w:rsid w:val="00DA421B"/>
    <w:rsid w:val="00DA43BC"/>
    <w:rsid w:val="00DA46C3"/>
    <w:rsid w:val="00DA4C99"/>
    <w:rsid w:val="00DA5D7D"/>
    <w:rsid w:val="00DA5D86"/>
    <w:rsid w:val="00DA6C74"/>
    <w:rsid w:val="00DA708E"/>
    <w:rsid w:val="00DB04F2"/>
    <w:rsid w:val="00DB14A3"/>
    <w:rsid w:val="00DB1DB0"/>
    <w:rsid w:val="00DB2988"/>
    <w:rsid w:val="00DB2F40"/>
    <w:rsid w:val="00DB325B"/>
    <w:rsid w:val="00DB5804"/>
    <w:rsid w:val="00DB65C8"/>
    <w:rsid w:val="00DB6B5F"/>
    <w:rsid w:val="00DB72D9"/>
    <w:rsid w:val="00DB7715"/>
    <w:rsid w:val="00DB7761"/>
    <w:rsid w:val="00DB78B9"/>
    <w:rsid w:val="00DB7BA4"/>
    <w:rsid w:val="00DC077B"/>
    <w:rsid w:val="00DC14F8"/>
    <w:rsid w:val="00DC1A40"/>
    <w:rsid w:val="00DC2702"/>
    <w:rsid w:val="00DC3B08"/>
    <w:rsid w:val="00DC3F42"/>
    <w:rsid w:val="00DC3FA6"/>
    <w:rsid w:val="00DC5674"/>
    <w:rsid w:val="00DC5984"/>
    <w:rsid w:val="00DC6459"/>
    <w:rsid w:val="00DC64EC"/>
    <w:rsid w:val="00DC6C45"/>
    <w:rsid w:val="00DC744F"/>
    <w:rsid w:val="00DC7B42"/>
    <w:rsid w:val="00DC7DB7"/>
    <w:rsid w:val="00DC7F95"/>
    <w:rsid w:val="00DD0F2D"/>
    <w:rsid w:val="00DD2E72"/>
    <w:rsid w:val="00DD3803"/>
    <w:rsid w:val="00DD3991"/>
    <w:rsid w:val="00DD51F3"/>
    <w:rsid w:val="00DD551B"/>
    <w:rsid w:val="00DD55F4"/>
    <w:rsid w:val="00DD579D"/>
    <w:rsid w:val="00DD5D3A"/>
    <w:rsid w:val="00DD5E20"/>
    <w:rsid w:val="00DD7DE2"/>
    <w:rsid w:val="00DE0550"/>
    <w:rsid w:val="00DE095F"/>
    <w:rsid w:val="00DE0E3B"/>
    <w:rsid w:val="00DE15B8"/>
    <w:rsid w:val="00DE1B0D"/>
    <w:rsid w:val="00DE1D1A"/>
    <w:rsid w:val="00DE2520"/>
    <w:rsid w:val="00DE2AA7"/>
    <w:rsid w:val="00DE3067"/>
    <w:rsid w:val="00DE3190"/>
    <w:rsid w:val="00DE3845"/>
    <w:rsid w:val="00DE3A54"/>
    <w:rsid w:val="00DE3C28"/>
    <w:rsid w:val="00DE3C6F"/>
    <w:rsid w:val="00DE4341"/>
    <w:rsid w:val="00DE4E0A"/>
    <w:rsid w:val="00DE502F"/>
    <w:rsid w:val="00DE5486"/>
    <w:rsid w:val="00DE54D9"/>
    <w:rsid w:val="00DE5856"/>
    <w:rsid w:val="00DE5A49"/>
    <w:rsid w:val="00DE5B5F"/>
    <w:rsid w:val="00DE5EBD"/>
    <w:rsid w:val="00DE6AFE"/>
    <w:rsid w:val="00DE7045"/>
    <w:rsid w:val="00DE7263"/>
    <w:rsid w:val="00DF004D"/>
    <w:rsid w:val="00DF01BC"/>
    <w:rsid w:val="00DF1048"/>
    <w:rsid w:val="00DF1642"/>
    <w:rsid w:val="00DF38DE"/>
    <w:rsid w:val="00DF3D25"/>
    <w:rsid w:val="00DF4D0F"/>
    <w:rsid w:val="00DF6452"/>
    <w:rsid w:val="00DF68C2"/>
    <w:rsid w:val="00DF6C5D"/>
    <w:rsid w:val="00DF719A"/>
    <w:rsid w:val="00DF7C57"/>
    <w:rsid w:val="00E00039"/>
    <w:rsid w:val="00E003BA"/>
    <w:rsid w:val="00E01276"/>
    <w:rsid w:val="00E014EA"/>
    <w:rsid w:val="00E01A05"/>
    <w:rsid w:val="00E01C5A"/>
    <w:rsid w:val="00E02154"/>
    <w:rsid w:val="00E02B45"/>
    <w:rsid w:val="00E02B74"/>
    <w:rsid w:val="00E03009"/>
    <w:rsid w:val="00E033A3"/>
    <w:rsid w:val="00E03B27"/>
    <w:rsid w:val="00E0415D"/>
    <w:rsid w:val="00E04C42"/>
    <w:rsid w:val="00E06337"/>
    <w:rsid w:val="00E063C4"/>
    <w:rsid w:val="00E06703"/>
    <w:rsid w:val="00E06A6E"/>
    <w:rsid w:val="00E06FF5"/>
    <w:rsid w:val="00E075B8"/>
    <w:rsid w:val="00E07EC6"/>
    <w:rsid w:val="00E103F3"/>
    <w:rsid w:val="00E10498"/>
    <w:rsid w:val="00E10524"/>
    <w:rsid w:val="00E1056C"/>
    <w:rsid w:val="00E11160"/>
    <w:rsid w:val="00E1159B"/>
    <w:rsid w:val="00E11D23"/>
    <w:rsid w:val="00E12896"/>
    <w:rsid w:val="00E1379A"/>
    <w:rsid w:val="00E140A5"/>
    <w:rsid w:val="00E14496"/>
    <w:rsid w:val="00E14BAA"/>
    <w:rsid w:val="00E15228"/>
    <w:rsid w:val="00E16982"/>
    <w:rsid w:val="00E16CF4"/>
    <w:rsid w:val="00E16D28"/>
    <w:rsid w:val="00E2044C"/>
    <w:rsid w:val="00E21455"/>
    <w:rsid w:val="00E2194D"/>
    <w:rsid w:val="00E21A3B"/>
    <w:rsid w:val="00E22559"/>
    <w:rsid w:val="00E233B1"/>
    <w:rsid w:val="00E23AA2"/>
    <w:rsid w:val="00E23C52"/>
    <w:rsid w:val="00E248B5"/>
    <w:rsid w:val="00E24DF9"/>
    <w:rsid w:val="00E255D0"/>
    <w:rsid w:val="00E26372"/>
    <w:rsid w:val="00E275D1"/>
    <w:rsid w:val="00E276B5"/>
    <w:rsid w:val="00E301DA"/>
    <w:rsid w:val="00E30FF6"/>
    <w:rsid w:val="00E310C6"/>
    <w:rsid w:val="00E314C7"/>
    <w:rsid w:val="00E31A17"/>
    <w:rsid w:val="00E31CB8"/>
    <w:rsid w:val="00E322B8"/>
    <w:rsid w:val="00E329CF"/>
    <w:rsid w:val="00E32A0E"/>
    <w:rsid w:val="00E3327D"/>
    <w:rsid w:val="00E33C07"/>
    <w:rsid w:val="00E34021"/>
    <w:rsid w:val="00E34B50"/>
    <w:rsid w:val="00E372F8"/>
    <w:rsid w:val="00E3737B"/>
    <w:rsid w:val="00E37439"/>
    <w:rsid w:val="00E376E0"/>
    <w:rsid w:val="00E3791F"/>
    <w:rsid w:val="00E37EB7"/>
    <w:rsid w:val="00E40E93"/>
    <w:rsid w:val="00E40EC1"/>
    <w:rsid w:val="00E411A5"/>
    <w:rsid w:val="00E4148A"/>
    <w:rsid w:val="00E419F4"/>
    <w:rsid w:val="00E41A1C"/>
    <w:rsid w:val="00E42318"/>
    <w:rsid w:val="00E42981"/>
    <w:rsid w:val="00E42CC9"/>
    <w:rsid w:val="00E42E17"/>
    <w:rsid w:val="00E450E7"/>
    <w:rsid w:val="00E455D3"/>
    <w:rsid w:val="00E4692C"/>
    <w:rsid w:val="00E46EB3"/>
    <w:rsid w:val="00E473E0"/>
    <w:rsid w:val="00E477C1"/>
    <w:rsid w:val="00E47DD4"/>
    <w:rsid w:val="00E5090A"/>
    <w:rsid w:val="00E50B16"/>
    <w:rsid w:val="00E50EAD"/>
    <w:rsid w:val="00E512E1"/>
    <w:rsid w:val="00E515D5"/>
    <w:rsid w:val="00E51ED6"/>
    <w:rsid w:val="00E523E3"/>
    <w:rsid w:val="00E5492B"/>
    <w:rsid w:val="00E553BA"/>
    <w:rsid w:val="00E5566E"/>
    <w:rsid w:val="00E5598C"/>
    <w:rsid w:val="00E55B31"/>
    <w:rsid w:val="00E5637C"/>
    <w:rsid w:val="00E56520"/>
    <w:rsid w:val="00E56BA5"/>
    <w:rsid w:val="00E5748D"/>
    <w:rsid w:val="00E57D7F"/>
    <w:rsid w:val="00E61007"/>
    <w:rsid w:val="00E61823"/>
    <w:rsid w:val="00E61F13"/>
    <w:rsid w:val="00E632F2"/>
    <w:rsid w:val="00E63D25"/>
    <w:rsid w:val="00E647DE"/>
    <w:rsid w:val="00E65564"/>
    <w:rsid w:val="00E656C3"/>
    <w:rsid w:val="00E658A7"/>
    <w:rsid w:val="00E660F4"/>
    <w:rsid w:val="00E67EDD"/>
    <w:rsid w:val="00E70291"/>
    <w:rsid w:val="00E70969"/>
    <w:rsid w:val="00E70F2A"/>
    <w:rsid w:val="00E71929"/>
    <w:rsid w:val="00E71E13"/>
    <w:rsid w:val="00E72C58"/>
    <w:rsid w:val="00E73202"/>
    <w:rsid w:val="00E741B2"/>
    <w:rsid w:val="00E74534"/>
    <w:rsid w:val="00E75FE8"/>
    <w:rsid w:val="00E76226"/>
    <w:rsid w:val="00E769E9"/>
    <w:rsid w:val="00E773D6"/>
    <w:rsid w:val="00E777D3"/>
    <w:rsid w:val="00E80515"/>
    <w:rsid w:val="00E80D1C"/>
    <w:rsid w:val="00E80E23"/>
    <w:rsid w:val="00E81193"/>
    <w:rsid w:val="00E8125D"/>
    <w:rsid w:val="00E816E9"/>
    <w:rsid w:val="00E81AF1"/>
    <w:rsid w:val="00E81BCB"/>
    <w:rsid w:val="00E820EF"/>
    <w:rsid w:val="00E82EB0"/>
    <w:rsid w:val="00E8388C"/>
    <w:rsid w:val="00E83C45"/>
    <w:rsid w:val="00E84602"/>
    <w:rsid w:val="00E84D05"/>
    <w:rsid w:val="00E84D2E"/>
    <w:rsid w:val="00E84D75"/>
    <w:rsid w:val="00E87709"/>
    <w:rsid w:val="00E87D02"/>
    <w:rsid w:val="00E91BCF"/>
    <w:rsid w:val="00E91D50"/>
    <w:rsid w:val="00E921D3"/>
    <w:rsid w:val="00E92AD7"/>
    <w:rsid w:val="00E92B5F"/>
    <w:rsid w:val="00E939D2"/>
    <w:rsid w:val="00E93B5E"/>
    <w:rsid w:val="00E95B1E"/>
    <w:rsid w:val="00E95E57"/>
    <w:rsid w:val="00E968D0"/>
    <w:rsid w:val="00E96AFA"/>
    <w:rsid w:val="00E9732A"/>
    <w:rsid w:val="00E97D7D"/>
    <w:rsid w:val="00EA0263"/>
    <w:rsid w:val="00EA0947"/>
    <w:rsid w:val="00EA0C61"/>
    <w:rsid w:val="00EA0E69"/>
    <w:rsid w:val="00EA11A2"/>
    <w:rsid w:val="00EA190A"/>
    <w:rsid w:val="00EA1F10"/>
    <w:rsid w:val="00EA2211"/>
    <w:rsid w:val="00EA2653"/>
    <w:rsid w:val="00EA2983"/>
    <w:rsid w:val="00EA2E7B"/>
    <w:rsid w:val="00EA3B4F"/>
    <w:rsid w:val="00EA6529"/>
    <w:rsid w:val="00EA6C1D"/>
    <w:rsid w:val="00EA6CEB"/>
    <w:rsid w:val="00EA7CFD"/>
    <w:rsid w:val="00EB0BDF"/>
    <w:rsid w:val="00EB1159"/>
    <w:rsid w:val="00EB1BF6"/>
    <w:rsid w:val="00EB261D"/>
    <w:rsid w:val="00EB2EB4"/>
    <w:rsid w:val="00EB397E"/>
    <w:rsid w:val="00EB3D2A"/>
    <w:rsid w:val="00EB4000"/>
    <w:rsid w:val="00EB44FC"/>
    <w:rsid w:val="00EB47CD"/>
    <w:rsid w:val="00EB5419"/>
    <w:rsid w:val="00EB5A3B"/>
    <w:rsid w:val="00EB62A3"/>
    <w:rsid w:val="00EB6980"/>
    <w:rsid w:val="00EB72C3"/>
    <w:rsid w:val="00EB79EB"/>
    <w:rsid w:val="00EB7BC0"/>
    <w:rsid w:val="00EB7D78"/>
    <w:rsid w:val="00EC0294"/>
    <w:rsid w:val="00EC10C1"/>
    <w:rsid w:val="00EC11CA"/>
    <w:rsid w:val="00EC12F7"/>
    <w:rsid w:val="00EC18E3"/>
    <w:rsid w:val="00EC2D44"/>
    <w:rsid w:val="00EC3017"/>
    <w:rsid w:val="00EC3537"/>
    <w:rsid w:val="00EC3553"/>
    <w:rsid w:val="00EC3B11"/>
    <w:rsid w:val="00EC5181"/>
    <w:rsid w:val="00EC563A"/>
    <w:rsid w:val="00EC568D"/>
    <w:rsid w:val="00EC5C9D"/>
    <w:rsid w:val="00EC5ECD"/>
    <w:rsid w:val="00EC6B77"/>
    <w:rsid w:val="00EC6D28"/>
    <w:rsid w:val="00EC6E93"/>
    <w:rsid w:val="00EC758F"/>
    <w:rsid w:val="00EC7AD4"/>
    <w:rsid w:val="00EC7EC0"/>
    <w:rsid w:val="00ED0698"/>
    <w:rsid w:val="00ED07B5"/>
    <w:rsid w:val="00ED1013"/>
    <w:rsid w:val="00ED18AC"/>
    <w:rsid w:val="00ED28A2"/>
    <w:rsid w:val="00ED2F71"/>
    <w:rsid w:val="00ED3293"/>
    <w:rsid w:val="00ED51B6"/>
    <w:rsid w:val="00ED576B"/>
    <w:rsid w:val="00ED67F9"/>
    <w:rsid w:val="00ED7AE5"/>
    <w:rsid w:val="00EE04FE"/>
    <w:rsid w:val="00EE0DEE"/>
    <w:rsid w:val="00EE0FE9"/>
    <w:rsid w:val="00EE2B90"/>
    <w:rsid w:val="00EE4974"/>
    <w:rsid w:val="00EE4FBE"/>
    <w:rsid w:val="00EE60F1"/>
    <w:rsid w:val="00EE6531"/>
    <w:rsid w:val="00EE7E28"/>
    <w:rsid w:val="00EF004E"/>
    <w:rsid w:val="00EF033B"/>
    <w:rsid w:val="00EF14C8"/>
    <w:rsid w:val="00EF28A3"/>
    <w:rsid w:val="00EF2E3E"/>
    <w:rsid w:val="00EF38F7"/>
    <w:rsid w:val="00EF3E97"/>
    <w:rsid w:val="00EF4FAA"/>
    <w:rsid w:val="00EF5054"/>
    <w:rsid w:val="00EF557D"/>
    <w:rsid w:val="00EF58FA"/>
    <w:rsid w:val="00EF64F5"/>
    <w:rsid w:val="00EF6E8D"/>
    <w:rsid w:val="00EF749E"/>
    <w:rsid w:val="00EF766D"/>
    <w:rsid w:val="00F00BAF"/>
    <w:rsid w:val="00F012D9"/>
    <w:rsid w:val="00F018AA"/>
    <w:rsid w:val="00F018D9"/>
    <w:rsid w:val="00F01992"/>
    <w:rsid w:val="00F028E9"/>
    <w:rsid w:val="00F02BE1"/>
    <w:rsid w:val="00F02C39"/>
    <w:rsid w:val="00F03DFA"/>
    <w:rsid w:val="00F06909"/>
    <w:rsid w:val="00F07187"/>
    <w:rsid w:val="00F074F1"/>
    <w:rsid w:val="00F0780F"/>
    <w:rsid w:val="00F07B17"/>
    <w:rsid w:val="00F07C7A"/>
    <w:rsid w:val="00F11CD4"/>
    <w:rsid w:val="00F12647"/>
    <w:rsid w:val="00F14277"/>
    <w:rsid w:val="00F14758"/>
    <w:rsid w:val="00F14903"/>
    <w:rsid w:val="00F149E3"/>
    <w:rsid w:val="00F14BEE"/>
    <w:rsid w:val="00F15274"/>
    <w:rsid w:val="00F15BC1"/>
    <w:rsid w:val="00F15D23"/>
    <w:rsid w:val="00F15E61"/>
    <w:rsid w:val="00F15EBD"/>
    <w:rsid w:val="00F16112"/>
    <w:rsid w:val="00F1682A"/>
    <w:rsid w:val="00F16C89"/>
    <w:rsid w:val="00F1714C"/>
    <w:rsid w:val="00F1719E"/>
    <w:rsid w:val="00F17663"/>
    <w:rsid w:val="00F17726"/>
    <w:rsid w:val="00F2033F"/>
    <w:rsid w:val="00F2075C"/>
    <w:rsid w:val="00F210EF"/>
    <w:rsid w:val="00F21928"/>
    <w:rsid w:val="00F223B5"/>
    <w:rsid w:val="00F225B8"/>
    <w:rsid w:val="00F226FD"/>
    <w:rsid w:val="00F23576"/>
    <w:rsid w:val="00F23EE7"/>
    <w:rsid w:val="00F24886"/>
    <w:rsid w:val="00F24B81"/>
    <w:rsid w:val="00F2579D"/>
    <w:rsid w:val="00F25C9F"/>
    <w:rsid w:val="00F275F3"/>
    <w:rsid w:val="00F307D6"/>
    <w:rsid w:val="00F31DBA"/>
    <w:rsid w:val="00F320F1"/>
    <w:rsid w:val="00F323B5"/>
    <w:rsid w:val="00F324C8"/>
    <w:rsid w:val="00F3307A"/>
    <w:rsid w:val="00F3343D"/>
    <w:rsid w:val="00F3378A"/>
    <w:rsid w:val="00F33C0B"/>
    <w:rsid w:val="00F33F8B"/>
    <w:rsid w:val="00F356CB"/>
    <w:rsid w:val="00F35FD3"/>
    <w:rsid w:val="00F360DB"/>
    <w:rsid w:val="00F37CCF"/>
    <w:rsid w:val="00F4096D"/>
    <w:rsid w:val="00F4097C"/>
    <w:rsid w:val="00F41681"/>
    <w:rsid w:val="00F41EF2"/>
    <w:rsid w:val="00F42008"/>
    <w:rsid w:val="00F4330D"/>
    <w:rsid w:val="00F44883"/>
    <w:rsid w:val="00F44996"/>
    <w:rsid w:val="00F44A06"/>
    <w:rsid w:val="00F44A0C"/>
    <w:rsid w:val="00F44AAE"/>
    <w:rsid w:val="00F46701"/>
    <w:rsid w:val="00F46CCE"/>
    <w:rsid w:val="00F47C59"/>
    <w:rsid w:val="00F51428"/>
    <w:rsid w:val="00F524C7"/>
    <w:rsid w:val="00F53504"/>
    <w:rsid w:val="00F538BC"/>
    <w:rsid w:val="00F538F3"/>
    <w:rsid w:val="00F54044"/>
    <w:rsid w:val="00F540C2"/>
    <w:rsid w:val="00F5434A"/>
    <w:rsid w:val="00F5443B"/>
    <w:rsid w:val="00F54C50"/>
    <w:rsid w:val="00F54D87"/>
    <w:rsid w:val="00F560D4"/>
    <w:rsid w:val="00F56AE0"/>
    <w:rsid w:val="00F60C18"/>
    <w:rsid w:val="00F60F99"/>
    <w:rsid w:val="00F60FEA"/>
    <w:rsid w:val="00F61A03"/>
    <w:rsid w:val="00F6200F"/>
    <w:rsid w:val="00F6253B"/>
    <w:rsid w:val="00F625DF"/>
    <w:rsid w:val="00F63964"/>
    <w:rsid w:val="00F6443D"/>
    <w:rsid w:val="00F64B0A"/>
    <w:rsid w:val="00F65C64"/>
    <w:rsid w:val="00F668F5"/>
    <w:rsid w:val="00F668FC"/>
    <w:rsid w:val="00F66BEB"/>
    <w:rsid w:val="00F66DB4"/>
    <w:rsid w:val="00F67115"/>
    <w:rsid w:val="00F674C6"/>
    <w:rsid w:val="00F67747"/>
    <w:rsid w:val="00F7072F"/>
    <w:rsid w:val="00F70DA7"/>
    <w:rsid w:val="00F71937"/>
    <w:rsid w:val="00F71EDE"/>
    <w:rsid w:val="00F71EEB"/>
    <w:rsid w:val="00F71FF6"/>
    <w:rsid w:val="00F73934"/>
    <w:rsid w:val="00F747AE"/>
    <w:rsid w:val="00F74B30"/>
    <w:rsid w:val="00F74C3B"/>
    <w:rsid w:val="00F7509E"/>
    <w:rsid w:val="00F75EF3"/>
    <w:rsid w:val="00F77A95"/>
    <w:rsid w:val="00F801EB"/>
    <w:rsid w:val="00F81269"/>
    <w:rsid w:val="00F815D0"/>
    <w:rsid w:val="00F819E3"/>
    <w:rsid w:val="00F820ED"/>
    <w:rsid w:val="00F82BE0"/>
    <w:rsid w:val="00F82CA7"/>
    <w:rsid w:val="00F837F5"/>
    <w:rsid w:val="00F83889"/>
    <w:rsid w:val="00F83A9C"/>
    <w:rsid w:val="00F83B5E"/>
    <w:rsid w:val="00F83BBF"/>
    <w:rsid w:val="00F83D17"/>
    <w:rsid w:val="00F84720"/>
    <w:rsid w:val="00F84927"/>
    <w:rsid w:val="00F854D2"/>
    <w:rsid w:val="00F85CA1"/>
    <w:rsid w:val="00F86277"/>
    <w:rsid w:val="00F87868"/>
    <w:rsid w:val="00F90FF9"/>
    <w:rsid w:val="00F91174"/>
    <w:rsid w:val="00F91D03"/>
    <w:rsid w:val="00F91DB6"/>
    <w:rsid w:val="00F9213B"/>
    <w:rsid w:val="00F92F40"/>
    <w:rsid w:val="00F93324"/>
    <w:rsid w:val="00F941F0"/>
    <w:rsid w:val="00F952C9"/>
    <w:rsid w:val="00F9583D"/>
    <w:rsid w:val="00F95BB5"/>
    <w:rsid w:val="00F95C18"/>
    <w:rsid w:val="00F95E4A"/>
    <w:rsid w:val="00F9634C"/>
    <w:rsid w:val="00F963D8"/>
    <w:rsid w:val="00F9676D"/>
    <w:rsid w:val="00F9705D"/>
    <w:rsid w:val="00F97569"/>
    <w:rsid w:val="00F976F0"/>
    <w:rsid w:val="00F97861"/>
    <w:rsid w:val="00F97FED"/>
    <w:rsid w:val="00FA0000"/>
    <w:rsid w:val="00FA0143"/>
    <w:rsid w:val="00FA0638"/>
    <w:rsid w:val="00FA189B"/>
    <w:rsid w:val="00FA1BB4"/>
    <w:rsid w:val="00FA2038"/>
    <w:rsid w:val="00FA3541"/>
    <w:rsid w:val="00FA3D19"/>
    <w:rsid w:val="00FA3FE5"/>
    <w:rsid w:val="00FA7825"/>
    <w:rsid w:val="00FA78AA"/>
    <w:rsid w:val="00FA7F96"/>
    <w:rsid w:val="00FB1017"/>
    <w:rsid w:val="00FB1C37"/>
    <w:rsid w:val="00FB1EFB"/>
    <w:rsid w:val="00FB2BB5"/>
    <w:rsid w:val="00FB2D6D"/>
    <w:rsid w:val="00FB2E07"/>
    <w:rsid w:val="00FB2F5B"/>
    <w:rsid w:val="00FB3195"/>
    <w:rsid w:val="00FB3A8A"/>
    <w:rsid w:val="00FB3E7B"/>
    <w:rsid w:val="00FB4AD1"/>
    <w:rsid w:val="00FB6001"/>
    <w:rsid w:val="00FB66EA"/>
    <w:rsid w:val="00FB7B98"/>
    <w:rsid w:val="00FC03BB"/>
    <w:rsid w:val="00FC03C8"/>
    <w:rsid w:val="00FC067A"/>
    <w:rsid w:val="00FC070D"/>
    <w:rsid w:val="00FC0BE8"/>
    <w:rsid w:val="00FC102F"/>
    <w:rsid w:val="00FC1CCC"/>
    <w:rsid w:val="00FC1DA8"/>
    <w:rsid w:val="00FC221B"/>
    <w:rsid w:val="00FC2542"/>
    <w:rsid w:val="00FC2AB1"/>
    <w:rsid w:val="00FC2F68"/>
    <w:rsid w:val="00FC32E7"/>
    <w:rsid w:val="00FC3EED"/>
    <w:rsid w:val="00FC631D"/>
    <w:rsid w:val="00FC65EC"/>
    <w:rsid w:val="00FC6972"/>
    <w:rsid w:val="00FC6E32"/>
    <w:rsid w:val="00FD1ECC"/>
    <w:rsid w:val="00FD2929"/>
    <w:rsid w:val="00FD2D96"/>
    <w:rsid w:val="00FD2F9A"/>
    <w:rsid w:val="00FD38AC"/>
    <w:rsid w:val="00FD3E8F"/>
    <w:rsid w:val="00FD4315"/>
    <w:rsid w:val="00FD4B76"/>
    <w:rsid w:val="00FD52FF"/>
    <w:rsid w:val="00FD5867"/>
    <w:rsid w:val="00FD7057"/>
    <w:rsid w:val="00FD7264"/>
    <w:rsid w:val="00FD783E"/>
    <w:rsid w:val="00FE07F4"/>
    <w:rsid w:val="00FE119C"/>
    <w:rsid w:val="00FE2A97"/>
    <w:rsid w:val="00FE2D80"/>
    <w:rsid w:val="00FE33CC"/>
    <w:rsid w:val="00FE3721"/>
    <w:rsid w:val="00FE3B0C"/>
    <w:rsid w:val="00FE422C"/>
    <w:rsid w:val="00FE466F"/>
    <w:rsid w:val="00FE581B"/>
    <w:rsid w:val="00FE5A27"/>
    <w:rsid w:val="00FE5A56"/>
    <w:rsid w:val="00FE6DFF"/>
    <w:rsid w:val="00FE6F0D"/>
    <w:rsid w:val="00FE6F91"/>
    <w:rsid w:val="00FE7710"/>
    <w:rsid w:val="00FF0533"/>
    <w:rsid w:val="00FF0626"/>
    <w:rsid w:val="00FF0ED9"/>
    <w:rsid w:val="00FF1603"/>
    <w:rsid w:val="00FF2370"/>
    <w:rsid w:val="00FF2422"/>
    <w:rsid w:val="00FF292F"/>
    <w:rsid w:val="00FF3122"/>
    <w:rsid w:val="00FF59E1"/>
    <w:rsid w:val="00FF6084"/>
    <w:rsid w:val="00FF60B8"/>
    <w:rsid w:val="00FF6BDF"/>
    <w:rsid w:val="00FF723A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Times New Roman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 w:cs="Times New Roman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eastAsia="MS Mincho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9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99"/>
    <w:rsid w:val="006341D3"/>
    <w:pPr>
      <w:tabs>
        <w:tab w:val="left" w:pos="709"/>
        <w:tab w:val="right" w:leader="dot" w:pos="9060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qFormat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 w:cs="Times New Roman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eastAsia="MS Mincho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eastAsia="MS Mincho" w:cs="Times New Roman"/>
      <w:sz w:val="2"/>
    </w:rPr>
  </w:style>
  <w:style w:type="table" w:styleId="Mkatabulky">
    <w:name w:val="Table Grid"/>
    <w:basedOn w:val="Normlntabulka"/>
    <w:uiPriority w:val="5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eastAsia="MS Mincho" w:cs="Times New Roman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Pr>
      <w:rFonts w:eastAsia="MS Mincho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eastAsia="MS Mincho" w:cs="Times New Roman"/>
      <w:sz w:val="2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rFonts w:eastAsia="MS Mincho" w:cs="Times New Roman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uiPriority w:val="99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uiPriority w:val="99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rFonts w:eastAsia="MS Mincho" w:cs="Times New Roman"/>
      <w:sz w:val="24"/>
      <w:szCs w:val="24"/>
    </w:rPr>
  </w:style>
  <w:style w:type="paragraph" w:customStyle="1" w:styleId="Styl">
    <w:name w:val="Styl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9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uiPriority w:val="99"/>
    <w:semiHidden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20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1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1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1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1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sz w:val="16"/>
      <w:szCs w:val="20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2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uiPriority w:val="99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 w:cs="Times New Roman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F5434A"/>
    <w:pPr>
      <w:keepNext/>
      <w:numPr>
        <w:numId w:val="13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F5434A"/>
    <w:pPr>
      <w:numPr>
        <w:ilvl w:val="1"/>
        <w:numId w:val="13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uiPriority w:val="99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8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locked/>
    <w:rsid w:val="00800D01"/>
    <w:pPr>
      <w:numPr>
        <w:numId w:val="10"/>
      </w:numPr>
    </w:pPr>
  </w:style>
  <w:style w:type="numbering" w:customStyle="1" w:styleId="StylToR3Arial12Tun">
    <w:name w:val="Styl ToR 3 Arial 12 + Tučné"/>
    <w:rsid w:val="00800D01"/>
    <w:pPr>
      <w:numPr>
        <w:numId w:val="5"/>
      </w:numPr>
    </w:pPr>
  </w:style>
  <w:style w:type="character" w:customStyle="1" w:styleId="cpvselected">
    <w:name w:val="cpvselected"/>
    <w:rsid w:val="000A2327"/>
  </w:style>
  <w:style w:type="paragraph" w:styleId="Nzev">
    <w:name w:val="Title"/>
    <w:basedOn w:val="Normln"/>
    <w:next w:val="Normln"/>
    <w:link w:val="NzevChar"/>
    <w:uiPriority w:val="10"/>
    <w:qFormat/>
    <w:locked/>
    <w:rsid w:val="00E255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255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Normal2">
    <w:name w:val="Normal 2"/>
    <w:basedOn w:val="Normln"/>
    <w:rsid w:val="008A4281"/>
    <w:pPr>
      <w:spacing w:after="120"/>
      <w:ind w:left="851"/>
      <w:jc w:val="both"/>
    </w:pPr>
    <w:rPr>
      <w:rFonts w:eastAsia="Times New Roman"/>
      <w:sz w:val="22"/>
      <w:szCs w:val="20"/>
      <w:lang w:eastAsia="en-US"/>
    </w:rPr>
  </w:style>
  <w:style w:type="paragraph" w:styleId="Prosttext">
    <w:name w:val="Plain Text"/>
    <w:basedOn w:val="Normln"/>
    <w:link w:val="ProsttextChar"/>
    <w:uiPriority w:val="99"/>
    <w:locked/>
    <w:rsid w:val="008A4281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8A4281"/>
    <w:rPr>
      <w:rFonts w:ascii="Courier New" w:hAnsi="Courier New" w:cs="Courier New"/>
      <w:sz w:val="20"/>
      <w:szCs w:val="20"/>
    </w:rPr>
  </w:style>
  <w:style w:type="paragraph" w:customStyle="1" w:styleId="Nadpis">
    <w:name w:val="Nadpis"/>
    <w:next w:val="Zkladntext"/>
    <w:rsid w:val="008A4281"/>
    <w:pPr>
      <w:widowControl w:val="0"/>
      <w:suppressAutoHyphens/>
      <w:overflowPunct w:val="0"/>
      <w:autoSpaceDE w:val="0"/>
      <w:jc w:val="center"/>
    </w:pPr>
    <w:rPr>
      <w:rFonts w:ascii="Arial" w:hAnsi="Arial" w:cs="Arial"/>
      <w:b/>
      <w:color w:val="000000"/>
      <w:sz w:val="36"/>
      <w:szCs w:val="20"/>
      <w:lang w:eastAsia="zh-CN"/>
    </w:rPr>
  </w:style>
  <w:style w:type="paragraph" w:customStyle="1" w:styleId="Odka1">
    <w:name w:val="Oádka1"/>
    <w:rsid w:val="008A4281"/>
    <w:pPr>
      <w:widowControl w:val="0"/>
      <w:suppressAutoHyphens/>
      <w:overflowPunct w:val="0"/>
      <w:autoSpaceDE w:val="0"/>
      <w:ind w:left="-227"/>
      <w:jc w:val="both"/>
    </w:pPr>
    <w:rPr>
      <w:color w:val="000000"/>
      <w:sz w:val="24"/>
      <w:szCs w:val="20"/>
      <w:lang w:eastAsia="zh-C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7C30AE"/>
    <w:rPr>
      <w:sz w:val="24"/>
      <w:szCs w:val="24"/>
    </w:rPr>
  </w:style>
  <w:style w:type="character" w:styleId="Odkaznavysvtlivky">
    <w:name w:val="endnote reference"/>
    <w:basedOn w:val="Standardnpsmoodstavce"/>
    <w:uiPriority w:val="99"/>
    <w:semiHidden/>
    <w:unhideWhenUsed/>
    <w:locked/>
    <w:rsid w:val="007C30AE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EB2EB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B2EB4"/>
    <w:rPr>
      <w:rFonts w:eastAsia="MS Mincho"/>
      <w:sz w:val="20"/>
      <w:szCs w:val="20"/>
    </w:rPr>
  </w:style>
  <w:style w:type="paragraph" w:styleId="Bezmezer">
    <w:name w:val="No Spacing"/>
    <w:link w:val="BezmezerChar"/>
    <w:uiPriority w:val="1"/>
    <w:qFormat/>
    <w:rsid w:val="00BC139A"/>
    <w:rPr>
      <w:rFonts w:ascii="Calibri" w:eastAsia="Calibri" w:hAnsi="Calibri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139A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937D4C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7D4C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D4C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,Nadpis 3 Char1 Char,Nadpis 3 Char Char Char,Heading 3 PPP"/>
    <w:basedOn w:val="Normln"/>
    <w:next w:val="Normln"/>
    <w:link w:val="Nadpis3Char1"/>
    <w:uiPriority w:val="99"/>
    <w:qFormat/>
    <w:rsid w:val="00937D4C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D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D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D4C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D4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25B27"/>
    <w:pPr>
      <w:spacing w:before="240" w:after="60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5B27"/>
    <w:p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aliases w:val="Podkapitola2 Char,Záhlaví 3 Char,V_Head3 Char,V_Head31 Char,V_Head32 Char,Nadpis 3 Char Char,Nadpis 3 Char1 Char Char,Nadpis 3 Char Char Char Char,Heading 3 PPP Char"/>
    <w:basedOn w:val="Standardnpsmoodstavce"/>
    <w:link w:val="Nadpis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Times New Roman"/>
    </w:rPr>
  </w:style>
  <w:style w:type="paragraph" w:customStyle="1" w:styleId="E-rove1">
    <w:name w:val="E - úroveň 1"/>
    <w:basedOn w:val="Eodsazenfurt0"/>
    <w:autoRedefine/>
    <w:uiPriority w:val="99"/>
    <w:rsid w:val="00937D4C"/>
    <w:pPr>
      <w:numPr>
        <w:numId w:val="1"/>
      </w:numPr>
      <w:shd w:val="clear" w:color="auto" w:fill="CCFFFF"/>
      <w:ind w:left="540" w:hanging="540"/>
    </w:pPr>
    <w:rPr>
      <w:rFonts w:ascii="Arial" w:hAnsi="Arial" w:cs="Arial"/>
      <w:b/>
      <w:noProof/>
      <w:sz w:val="24"/>
      <w:szCs w:val="28"/>
    </w:rPr>
  </w:style>
  <w:style w:type="paragraph" w:customStyle="1" w:styleId="Eodsazenfurt0">
    <w:name w:val="E odsazení furt 0"/>
    <w:aliases w:val="5 Times 10"/>
    <w:basedOn w:val="Normln"/>
    <w:uiPriority w:val="99"/>
    <w:rsid w:val="00937D4C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937D4C"/>
    <w:pPr>
      <w:numPr>
        <w:numId w:val="3"/>
      </w:numPr>
      <w:spacing w:before="4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937D4C"/>
    <w:pPr>
      <w:numPr>
        <w:numId w:val="2"/>
      </w:numPr>
      <w:spacing w:before="0"/>
    </w:pPr>
  </w:style>
  <w:style w:type="paragraph" w:styleId="Zpat">
    <w:name w:val="footer"/>
    <w:basedOn w:val="Normln"/>
    <w:link w:val="ZpatChar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D03E1"/>
    <w:rPr>
      <w:rFonts w:eastAsia="MS Mincho" w:cs="Times New Roman"/>
      <w:sz w:val="24"/>
    </w:rPr>
  </w:style>
  <w:style w:type="character" w:styleId="slostrnky">
    <w:name w:val="page number"/>
    <w:basedOn w:val="Standardnpsmoodstavce"/>
    <w:uiPriority w:val="99"/>
    <w:rsid w:val="00937D4C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937D4C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eastAsia="MS Mincho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99"/>
    <w:rsid w:val="00B34F4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character" w:styleId="Hypertextovodkaz">
    <w:name w:val="Hyperlink"/>
    <w:basedOn w:val="Standardnpsmoodstavce"/>
    <w:uiPriority w:val="99"/>
    <w:rsid w:val="00937D4C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99"/>
    <w:rsid w:val="006341D3"/>
    <w:pPr>
      <w:tabs>
        <w:tab w:val="left" w:pos="709"/>
        <w:tab w:val="right" w:leader="dot" w:pos="9060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A3D19"/>
    <w:pPr>
      <w:ind w:left="480"/>
    </w:pPr>
    <w:rPr>
      <w:rFonts w:ascii="Calibri" w:hAnsi="Calibri" w:cs="Calibri"/>
      <w:i/>
      <w:iCs/>
      <w:sz w:val="20"/>
      <w:szCs w:val="20"/>
    </w:rPr>
  </w:style>
  <w:style w:type="paragraph" w:customStyle="1" w:styleId="odsazfurt">
    <w:name w:val="odsaz furt"/>
    <w:basedOn w:val="Normln"/>
    <w:qFormat/>
    <w:rsid w:val="00937D4C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937D4C"/>
    <w:pPr>
      <w:numPr>
        <w:numId w:val="4"/>
      </w:numPr>
      <w:tabs>
        <w:tab w:val="left" w:pos="1666"/>
      </w:tabs>
      <w:spacing w:before="60" w:after="60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1"/>
    <w:uiPriority w:val="99"/>
    <w:rsid w:val="00937D4C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locked/>
    <w:rsid w:val="0035457B"/>
    <w:rPr>
      <w:rFonts w:eastAsia="MS Mincho" w:cs="Times New Roman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937D4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37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5434A"/>
    <w:rPr>
      <w:rFonts w:eastAsia="MS Mincho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7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eastAsia="MS Mincho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eastAsia="MS Mincho" w:cs="Times New Roman"/>
      <w:sz w:val="2"/>
    </w:rPr>
  </w:style>
  <w:style w:type="table" w:styleId="Mkatabulky">
    <w:name w:val="Table Grid"/>
    <w:basedOn w:val="Normlntabulka"/>
    <w:uiPriority w:val="59"/>
    <w:rsid w:val="00937D4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937D4C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rsid w:val="00937D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locked/>
    <w:rsid w:val="008C3271"/>
    <w:rPr>
      <w:rFonts w:eastAsia="MS Mincho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937D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C3271"/>
    <w:rPr>
      <w:rFonts w:eastAsia="MS Mincho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937D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eastAsia="MS Mincho" w:cs="Times New Roman"/>
      <w:sz w:val="16"/>
      <w:szCs w:val="16"/>
    </w:rPr>
  </w:style>
  <w:style w:type="character" w:customStyle="1" w:styleId="MichalPetk">
    <w:name w:val="Michal Petřík"/>
    <w:uiPriority w:val="99"/>
    <w:semiHidden/>
    <w:rsid w:val="00937D4C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937D4C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937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Pr>
      <w:rFonts w:eastAsia="MS Mincho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37D4C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937D4C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oR1">
    <w:name w:val="ToR 1"/>
    <w:basedOn w:val="Normln"/>
    <w:uiPriority w:val="99"/>
    <w:rsid w:val="00937D4C"/>
    <w:pPr>
      <w:numPr>
        <w:ilvl w:val="1"/>
        <w:numId w:val="6"/>
      </w:numPr>
    </w:pPr>
    <w:rPr>
      <w:b/>
      <w:sz w:val="28"/>
      <w:szCs w:val="28"/>
    </w:rPr>
  </w:style>
  <w:style w:type="paragraph" w:customStyle="1" w:styleId="NormlnArial">
    <w:name w:val="Normální + Arial"/>
    <w:aliases w:val="Zarovnat do bloku,Před:  6 b."/>
    <w:basedOn w:val="Normln"/>
    <w:uiPriority w:val="99"/>
    <w:rsid w:val="00937D4C"/>
    <w:pPr>
      <w:tabs>
        <w:tab w:val="num" w:pos="540"/>
      </w:tabs>
      <w:spacing w:beforeLines="50"/>
      <w:jc w:val="both"/>
    </w:pPr>
    <w:rPr>
      <w:rFonts w:ascii="Arial" w:hAnsi="Arial" w:cs="Arial"/>
      <w:bCs/>
    </w:rPr>
  </w:style>
  <w:style w:type="paragraph" w:customStyle="1" w:styleId="ToR2">
    <w:name w:val="ToR 2"/>
    <w:basedOn w:val="ToR1"/>
    <w:uiPriority w:val="99"/>
    <w:rsid w:val="00937D4C"/>
    <w:pPr>
      <w:numPr>
        <w:numId w:val="7"/>
      </w:numPr>
      <w:tabs>
        <w:tab w:val="num" w:pos="540"/>
      </w:tabs>
      <w:ind w:left="360" w:hanging="780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/>
      <w:sz w:val="18"/>
    </w:rPr>
  </w:style>
  <w:style w:type="paragraph" w:customStyle="1" w:styleId="CM15">
    <w:name w:val="CM15"/>
    <w:basedOn w:val="Normln"/>
    <w:next w:val="Normln"/>
    <w:uiPriority w:val="99"/>
    <w:rsid w:val="00937D4C"/>
    <w:pPr>
      <w:widowControl w:val="0"/>
      <w:autoSpaceDE w:val="0"/>
      <w:autoSpaceDN w:val="0"/>
      <w:adjustRightInd w:val="0"/>
      <w:spacing w:after="118"/>
      <w:jc w:val="both"/>
    </w:pPr>
    <w:rPr>
      <w:rFonts w:ascii="Arial" w:hAnsi="Arial"/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37D4C"/>
    <w:pPr>
      <w:shd w:val="clear" w:color="auto" w:fill="000080"/>
      <w:spacing w:after="120"/>
      <w:jc w:val="both"/>
    </w:pPr>
    <w:rPr>
      <w:rFonts w:ascii="Tahoma" w:hAnsi="Tahoma" w:cs="Tahoma"/>
      <w:sz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eastAsia="MS Mincho" w:cs="Times New Roman"/>
      <w:sz w:val="2"/>
    </w:rPr>
  </w:style>
  <w:style w:type="character" w:styleId="Sledovanodkaz">
    <w:name w:val="FollowedHyperlink"/>
    <w:basedOn w:val="Standardnpsmoodstavce"/>
    <w:uiPriority w:val="99"/>
    <w:rsid w:val="00937D4C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937D4C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uiPriority w:val="99"/>
    <w:rsid w:val="00937D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rFonts w:eastAsia="MS Mincho" w:cs="Times New Roman"/>
      <w:sz w:val="16"/>
      <w:szCs w:val="16"/>
    </w:rPr>
  </w:style>
  <w:style w:type="paragraph" w:customStyle="1" w:styleId="Textpsmene">
    <w:name w:val="Text písmene"/>
    <w:basedOn w:val="Normln"/>
    <w:uiPriority w:val="99"/>
    <w:rsid w:val="00937D4C"/>
    <w:pPr>
      <w:numPr>
        <w:ilvl w:val="1"/>
        <w:numId w:val="8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37D4C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937D4C"/>
    <w:pPr>
      <w:widowControl w:val="0"/>
      <w:jc w:val="both"/>
    </w:pPr>
    <w:rPr>
      <w:rFonts w:eastAsia="Times New Roman"/>
      <w:kern w:val="28"/>
      <w:szCs w:val="20"/>
    </w:rPr>
  </w:style>
  <w:style w:type="paragraph" w:styleId="Textvbloku">
    <w:name w:val="Block Text"/>
    <w:basedOn w:val="Normln"/>
    <w:uiPriority w:val="99"/>
    <w:rsid w:val="00937D4C"/>
    <w:pPr>
      <w:autoSpaceDE w:val="0"/>
      <w:autoSpaceDN w:val="0"/>
      <w:adjustRightInd w:val="0"/>
      <w:ind w:left="480" w:right="-256"/>
      <w:jc w:val="both"/>
    </w:pPr>
    <w:rPr>
      <w:rFonts w:eastAsia="Times New Roman"/>
      <w:color w:val="000000"/>
      <w:sz w:val="22"/>
      <w:szCs w:val="13"/>
    </w:rPr>
  </w:style>
  <w:style w:type="paragraph" w:customStyle="1" w:styleId="Text1">
    <w:name w:val="Text 1"/>
    <w:basedOn w:val="Normln"/>
    <w:uiPriority w:val="99"/>
    <w:rsid w:val="00937D4C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Point1">
    <w:name w:val="Point 1"/>
    <w:basedOn w:val="Normln"/>
    <w:uiPriority w:val="99"/>
    <w:rsid w:val="00937D4C"/>
    <w:pPr>
      <w:spacing w:before="120" w:after="120"/>
      <w:ind w:left="1418" w:hanging="567"/>
      <w:jc w:val="both"/>
    </w:pPr>
    <w:rPr>
      <w:rFonts w:eastAsia="Times New Roman"/>
      <w:szCs w:val="20"/>
      <w:lang w:val="en-GB" w:eastAsia="fr-BE"/>
    </w:rPr>
  </w:style>
  <w:style w:type="paragraph" w:customStyle="1" w:styleId="Nadpis311b">
    <w:name w:val="Nadpis 3  + 11 b."/>
    <w:basedOn w:val="Normln"/>
    <w:uiPriority w:val="99"/>
    <w:rsid w:val="00937D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22"/>
      <w:szCs w:val="22"/>
    </w:rPr>
  </w:style>
  <w:style w:type="paragraph" w:customStyle="1" w:styleId="Zkladntext31">
    <w:name w:val="Základní text 31"/>
    <w:basedOn w:val="Normln"/>
    <w:uiPriority w:val="99"/>
    <w:rsid w:val="007136AF"/>
    <w:pPr>
      <w:jc w:val="both"/>
    </w:pPr>
    <w:rPr>
      <w:rFonts w:eastAsia="Times New Roman"/>
    </w:rPr>
  </w:style>
  <w:style w:type="paragraph" w:customStyle="1" w:styleId="StylArial11bTunZarovnatdoblokuPed6b">
    <w:name w:val="Styl Arial 11 b. Tučné Zarovnat do bloku Před:  6 b."/>
    <w:basedOn w:val="Nadpis3"/>
    <w:next w:val="Nadpis3"/>
    <w:uiPriority w:val="99"/>
    <w:rsid w:val="00925B27"/>
    <w:pPr>
      <w:keepNext w:val="0"/>
      <w:widowControl w:val="0"/>
      <w:numPr>
        <w:ilvl w:val="2"/>
      </w:numPr>
      <w:spacing w:before="120" w:after="240"/>
      <w:jc w:val="both"/>
    </w:pPr>
    <w:rPr>
      <w:rFonts w:eastAsia="Times New Roman" w:cs="Times New Roman"/>
      <w:b w:val="0"/>
      <w:sz w:val="22"/>
      <w:szCs w:val="20"/>
    </w:rPr>
  </w:style>
  <w:style w:type="paragraph" w:customStyle="1" w:styleId="MDSR">
    <w:name w:val="MDS ČR"/>
    <w:basedOn w:val="Normln"/>
    <w:uiPriority w:val="99"/>
    <w:rsid w:val="00675C5C"/>
    <w:pPr>
      <w:suppressAutoHyphens/>
      <w:overflowPunct w:val="0"/>
      <w:autoSpaceDE w:val="0"/>
      <w:autoSpaceDN w:val="0"/>
      <w:adjustRightInd w:val="0"/>
      <w:spacing w:before="120"/>
      <w:ind w:left="57" w:firstLine="567"/>
      <w:jc w:val="both"/>
      <w:textAlignment w:val="baseline"/>
    </w:pPr>
    <w:rPr>
      <w:rFonts w:eastAsia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E31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rFonts w:eastAsia="MS Mincho" w:cs="Times New Roman"/>
      <w:sz w:val="24"/>
      <w:szCs w:val="24"/>
    </w:rPr>
  </w:style>
  <w:style w:type="paragraph" w:customStyle="1" w:styleId="Styl">
    <w:name w:val="Styl"/>
    <w:rsid w:val="00ED7A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Odstavec">
    <w:name w:val="AA_Odstavec"/>
    <w:basedOn w:val="Normln"/>
    <w:link w:val="AAOdstavecChar"/>
    <w:uiPriority w:val="99"/>
    <w:rsid w:val="00ED7AE5"/>
    <w:pPr>
      <w:jc w:val="both"/>
    </w:pPr>
    <w:rPr>
      <w:rFonts w:ascii="Arial" w:eastAsia="Times New Roman" w:hAnsi="Arial"/>
      <w:sz w:val="20"/>
      <w:szCs w:val="20"/>
      <w:lang w:eastAsia="en-US"/>
    </w:rPr>
  </w:style>
  <w:style w:type="paragraph" w:customStyle="1" w:styleId="AOdstavec">
    <w:name w:val="A_Odstavec"/>
    <w:basedOn w:val="AAOdstavec"/>
    <w:uiPriority w:val="99"/>
    <w:rsid w:val="00ED7AE5"/>
    <w:rPr>
      <w:rFonts w:ascii="Times New Roman" w:hAnsi="Times New Roman"/>
    </w:rPr>
  </w:style>
  <w:style w:type="paragraph" w:styleId="Obsah4">
    <w:name w:val="toc 4"/>
    <w:basedOn w:val="Normln"/>
    <w:next w:val="Normln"/>
    <w:autoRedefine/>
    <w:uiPriority w:val="99"/>
    <w:rsid w:val="00302B4F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302B4F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302B4F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302B4F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302B4F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302B4F"/>
    <w:pPr>
      <w:ind w:left="1920"/>
    </w:pPr>
    <w:rPr>
      <w:rFonts w:ascii="Calibri" w:hAnsi="Calibri" w:cs="Calibri"/>
      <w:sz w:val="18"/>
      <w:szCs w:val="18"/>
    </w:rPr>
  </w:style>
  <w:style w:type="paragraph" w:customStyle="1" w:styleId="Adresa">
    <w:name w:val="Adresa"/>
    <w:basedOn w:val="Zkladntext"/>
    <w:uiPriority w:val="99"/>
    <w:rsid w:val="00C264C4"/>
    <w:pPr>
      <w:keepLines/>
      <w:spacing w:after="0"/>
    </w:pPr>
    <w:rPr>
      <w:rFonts w:eastAsia="Times New Roman"/>
      <w:szCs w:val="20"/>
    </w:rPr>
  </w:style>
  <w:style w:type="character" w:customStyle="1" w:styleId="ZhlavChar">
    <w:name w:val="Záhlaví Char"/>
    <w:uiPriority w:val="99"/>
    <w:semiHidden/>
    <w:locked/>
    <w:rsid w:val="00042C83"/>
    <w:rPr>
      <w:sz w:val="24"/>
      <w:lang w:val="cs-CZ" w:eastAsia="cs-CZ"/>
    </w:rPr>
  </w:style>
  <w:style w:type="paragraph" w:customStyle="1" w:styleId="Aodsazen">
    <w:name w:val="A_odsazení"/>
    <w:basedOn w:val="Normln"/>
    <w:uiPriority w:val="99"/>
    <w:rsid w:val="00042C83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eastAsia="Times New Roman"/>
    </w:rPr>
  </w:style>
  <w:style w:type="paragraph" w:customStyle="1" w:styleId="BodySingle">
    <w:name w:val="Body Single"/>
    <w:basedOn w:val="Zkladntext"/>
    <w:link w:val="BodySingleChar1"/>
    <w:uiPriority w:val="99"/>
    <w:rsid w:val="00AE7D4C"/>
    <w:pPr>
      <w:spacing w:before="80" w:line="240" w:lineRule="exact"/>
      <w:jc w:val="both"/>
    </w:pPr>
    <w:rPr>
      <w:rFonts w:ascii="Verdana" w:eastAsia="Times New Roman" w:hAnsi="Verdana"/>
      <w:sz w:val="16"/>
      <w:szCs w:val="20"/>
    </w:rPr>
  </w:style>
  <w:style w:type="character" w:customStyle="1" w:styleId="BodySingleChar1">
    <w:name w:val="Body Single Char1"/>
    <w:link w:val="BodySingle"/>
    <w:uiPriority w:val="99"/>
    <w:locked/>
    <w:rsid w:val="00AE7D4C"/>
    <w:rPr>
      <w:rFonts w:ascii="Verdana" w:hAnsi="Verdana"/>
      <w:sz w:val="16"/>
      <w:lang w:val="cs-CZ" w:eastAsia="cs-CZ"/>
    </w:rPr>
  </w:style>
  <w:style w:type="paragraph" w:styleId="Seznamsodrkami2">
    <w:name w:val="List Bullet 2"/>
    <w:basedOn w:val="Normln"/>
    <w:uiPriority w:val="99"/>
    <w:rsid w:val="00AE7D4C"/>
    <w:pPr>
      <w:numPr>
        <w:ilvl w:val="1"/>
        <w:numId w:val="11"/>
      </w:numPr>
      <w:spacing w:before="60" w:after="6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styleId="Seznamsodrkami3">
    <w:name w:val="List Bullet 3"/>
    <w:basedOn w:val="Normln"/>
    <w:uiPriority w:val="99"/>
    <w:rsid w:val="00AE7D4C"/>
    <w:pPr>
      <w:numPr>
        <w:ilvl w:val="2"/>
        <w:numId w:val="11"/>
      </w:numPr>
      <w:spacing w:before="60" w:after="60" w:line="240" w:lineRule="exact"/>
      <w:jc w:val="both"/>
    </w:pPr>
    <w:rPr>
      <w:rFonts w:ascii="Verdana" w:eastAsia="Times New Roman" w:hAnsi="Verdana"/>
      <w:sz w:val="16"/>
    </w:rPr>
  </w:style>
  <w:style w:type="paragraph" w:styleId="Seznamsodrkami4">
    <w:name w:val="List Bullet 4"/>
    <w:basedOn w:val="Normln"/>
    <w:uiPriority w:val="99"/>
    <w:rsid w:val="00AE7D4C"/>
    <w:pPr>
      <w:numPr>
        <w:ilvl w:val="3"/>
        <w:numId w:val="11"/>
      </w:numPr>
      <w:spacing w:before="60" w:after="60" w:line="240" w:lineRule="exact"/>
      <w:ind w:left="2381"/>
      <w:jc w:val="both"/>
    </w:pPr>
    <w:rPr>
      <w:rFonts w:ascii="Verdana" w:eastAsia="Times New Roman" w:hAnsi="Verdana"/>
      <w:sz w:val="16"/>
    </w:rPr>
  </w:style>
  <w:style w:type="paragraph" w:styleId="Seznamsodrkami5">
    <w:name w:val="List Bullet 5"/>
    <w:basedOn w:val="Normln"/>
    <w:autoRedefine/>
    <w:uiPriority w:val="99"/>
    <w:rsid w:val="00AE7D4C"/>
    <w:pPr>
      <w:numPr>
        <w:ilvl w:val="4"/>
        <w:numId w:val="11"/>
      </w:numPr>
      <w:spacing w:before="60" w:after="290" w:line="360" w:lineRule="auto"/>
      <w:jc w:val="both"/>
    </w:pPr>
    <w:rPr>
      <w:rFonts w:ascii="Verdana" w:eastAsia="Times New Roman" w:hAnsi="Verdana"/>
      <w:sz w:val="16"/>
    </w:rPr>
  </w:style>
  <w:style w:type="paragraph" w:customStyle="1" w:styleId="Nadpis2PPP">
    <w:name w:val="Nadpis 2 PPP"/>
    <w:basedOn w:val="Nadpis2"/>
    <w:next w:val="BodySingle"/>
    <w:uiPriority w:val="99"/>
    <w:rsid w:val="00AE7D4C"/>
    <w:pPr>
      <w:keepLines/>
      <w:tabs>
        <w:tab w:val="num" w:pos="851"/>
      </w:tabs>
      <w:spacing w:before="360" w:after="200"/>
    </w:pPr>
    <w:rPr>
      <w:rFonts w:eastAsia="Times New Roman" w:cs="Times New Roman"/>
      <w:bCs w:val="0"/>
      <w:iCs w:val="0"/>
      <w:color w:val="B40000"/>
      <w:sz w:val="24"/>
    </w:rPr>
  </w:style>
  <w:style w:type="paragraph" w:customStyle="1" w:styleId="Seznamspismeny">
    <w:name w:val="Seznam s pismeny"/>
    <w:basedOn w:val="Seznamsodrkami"/>
    <w:link w:val="SeznamspismenyChar"/>
    <w:uiPriority w:val="99"/>
    <w:rsid w:val="00AE7D4C"/>
    <w:pPr>
      <w:spacing w:before="80" w:after="60" w:line="240" w:lineRule="exact"/>
      <w:jc w:val="both"/>
    </w:pPr>
    <w:rPr>
      <w:rFonts w:ascii="Verdana" w:eastAsia="Times New Roman" w:hAnsi="Verdana"/>
      <w:sz w:val="16"/>
      <w:szCs w:val="20"/>
    </w:rPr>
  </w:style>
  <w:style w:type="character" w:customStyle="1" w:styleId="SeznamspismenyChar">
    <w:name w:val="Seznam s pismeny Char"/>
    <w:link w:val="Seznamspismeny"/>
    <w:uiPriority w:val="99"/>
    <w:locked/>
    <w:rsid w:val="00AE7D4C"/>
    <w:rPr>
      <w:rFonts w:ascii="Verdana" w:hAnsi="Verdana"/>
      <w:sz w:val="16"/>
    </w:rPr>
  </w:style>
  <w:style w:type="paragraph" w:styleId="Seznamsodrkami">
    <w:name w:val="List Bullet"/>
    <w:basedOn w:val="Normln"/>
    <w:uiPriority w:val="99"/>
    <w:rsid w:val="00AE7D4C"/>
    <w:pPr>
      <w:tabs>
        <w:tab w:val="num" w:pos="720"/>
      </w:tabs>
      <w:ind w:left="720" w:hanging="360"/>
    </w:pPr>
  </w:style>
  <w:style w:type="paragraph" w:customStyle="1" w:styleId="NadpisZD1">
    <w:name w:val="Nadpis ZD 1"/>
    <w:basedOn w:val="Normln"/>
    <w:next w:val="Normln"/>
    <w:uiPriority w:val="99"/>
    <w:rsid w:val="00034199"/>
    <w:pPr>
      <w:numPr>
        <w:numId w:val="12"/>
      </w:numPr>
      <w:tabs>
        <w:tab w:val="left" w:pos="510"/>
      </w:tabs>
      <w:spacing w:before="440" w:after="220"/>
    </w:pPr>
    <w:rPr>
      <w:rFonts w:ascii="Verdana" w:eastAsia="Times New Roman" w:hAnsi="Verdana"/>
      <w:b/>
      <w:caps/>
      <w:sz w:val="22"/>
    </w:rPr>
  </w:style>
  <w:style w:type="paragraph" w:customStyle="1" w:styleId="Default">
    <w:name w:val="Default"/>
    <w:uiPriority w:val="99"/>
    <w:rsid w:val="006A3E4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EC3553"/>
    <w:pPr>
      <w:ind w:left="720"/>
      <w:contextualSpacing/>
    </w:pPr>
    <w:rPr>
      <w:rFonts w:eastAsia="Times New Roman"/>
      <w:lang w:val="sk-SK" w:eastAsia="sk-SK"/>
    </w:rPr>
  </w:style>
  <w:style w:type="paragraph" w:styleId="FormtovanvHTML">
    <w:name w:val="HTML Preformatted"/>
    <w:basedOn w:val="Normln"/>
    <w:link w:val="FormtovanvHTMLChar"/>
    <w:uiPriority w:val="99"/>
    <w:rsid w:val="009E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9E31F2"/>
    <w:rPr>
      <w:rFonts w:ascii="Courier New" w:hAnsi="Courier New" w:cs="Times New Roman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5434A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F5434A"/>
    <w:pPr>
      <w:keepNext/>
      <w:numPr>
        <w:numId w:val="13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F5434A"/>
    <w:pPr>
      <w:numPr>
        <w:ilvl w:val="1"/>
        <w:numId w:val="13"/>
      </w:numPr>
      <w:spacing w:before="120"/>
    </w:pPr>
    <w:rPr>
      <w:rFonts w:eastAsia="Times New Roman"/>
      <w:sz w:val="20"/>
    </w:rPr>
  </w:style>
  <w:style w:type="character" w:customStyle="1" w:styleId="platne1">
    <w:name w:val="platne1"/>
    <w:basedOn w:val="Standardnpsmoodstavce"/>
    <w:uiPriority w:val="99"/>
    <w:rsid w:val="00F5434A"/>
    <w:rPr>
      <w:rFonts w:cs="Times New Roman"/>
    </w:rPr>
  </w:style>
  <w:style w:type="character" w:customStyle="1" w:styleId="AAOdstavecChar">
    <w:name w:val="AA_Odstavec Char"/>
    <w:link w:val="AAOdstavec"/>
    <w:uiPriority w:val="99"/>
    <w:locked/>
    <w:rsid w:val="00201879"/>
    <w:rPr>
      <w:rFonts w:ascii="Arial" w:hAnsi="Arial"/>
      <w:lang w:val="cs-CZ" w:eastAsia="en-US"/>
    </w:rPr>
  </w:style>
  <w:style w:type="paragraph" w:styleId="Revize">
    <w:name w:val="Revision"/>
    <w:hidden/>
    <w:uiPriority w:val="99"/>
    <w:semiHidden/>
    <w:rsid w:val="00F815D0"/>
    <w:rPr>
      <w:rFonts w:eastAsia="MS Mincho"/>
      <w:sz w:val="24"/>
      <w:szCs w:val="24"/>
    </w:rPr>
  </w:style>
  <w:style w:type="character" w:customStyle="1" w:styleId="upd1">
    <w:name w:val="upd1"/>
    <w:uiPriority w:val="99"/>
    <w:rsid w:val="00A266F8"/>
    <w:rPr>
      <w:color w:val="9A0001"/>
    </w:rPr>
  </w:style>
  <w:style w:type="paragraph" w:styleId="Nadpisobsahu">
    <w:name w:val="TOC Heading"/>
    <w:basedOn w:val="Nadpis1"/>
    <w:next w:val="Normln"/>
    <w:uiPriority w:val="99"/>
    <w:qFormat/>
    <w:rsid w:val="003E768A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table" w:styleId="Barevntabulka1">
    <w:name w:val="Table Colorful 1"/>
    <w:basedOn w:val="Normlntabulka"/>
    <w:uiPriority w:val="99"/>
    <w:rsid w:val="00D9421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rsid w:val="00D9421F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rsid w:val="00D9421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uiPriority w:val="99"/>
    <w:rsid w:val="00D9421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rsid w:val="00D9421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rsid w:val="00D9421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8">
    <w:name w:val="Table List 8"/>
    <w:basedOn w:val="Normlntabulka"/>
    <w:uiPriority w:val="99"/>
    <w:rsid w:val="00D9421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Stednstnovn2zvraznn6">
    <w:name w:val="Medium Shading 2 Accent 6"/>
    <w:basedOn w:val="Normlntabulka"/>
    <w:uiPriority w:val="99"/>
    <w:rsid w:val="00D9421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ZD1">
    <w:name w:val="ZD 1"/>
    <w:basedOn w:val="Nadpis1"/>
    <w:uiPriority w:val="99"/>
    <w:rsid w:val="008C3271"/>
    <w:pPr>
      <w:numPr>
        <w:numId w:val="18"/>
      </w:numPr>
      <w:tabs>
        <w:tab w:val="left" w:pos="284"/>
      </w:tabs>
      <w:spacing w:beforeLines="200"/>
      <w:ind w:left="720"/>
      <w:jc w:val="both"/>
    </w:pPr>
    <w:rPr>
      <w:rFonts w:ascii="Garamond" w:hAnsi="Garamond"/>
      <w:color w:val="984806"/>
      <w:sz w:val="36"/>
      <w:szCs w:val="40"/>
    </w:rPr>
  </w:style>
  <w:style w:type="character" w:customStyle="1" w:styleId="CharChar3">
    <w:name w:val="Char Char3"/>
    <w:uiPriority w:val="99"/>
    <w:semiHidden/>
    <w:rsid w:val="004E372D"/>
    <w:rPr>
      <w:rFonts w:eastAsia="MS Mincho"/>
    </w:rPr>
  </w:style>
  <w:style w:type="numbering" w:styleId="111111">
    <w:name w:val="Outline List 2"/>
    <w:aliases w:val="1 / 1.1 /"/>
    <w:basedOn w:val="Bezseznamu"/>
    <w:uiPriority w:val="99"/>
    <w:semiHidden/>
    <w:unhideWhenUsed/>
    <w:locked/>
    <w:rsid w:val="00800D01"/>
    <w:pPr>
      <w:numPr>
        <w:numId w:val="10"/>
      </w:numPr>
    </w:pPr>
  </w:style>
  <w:style w:type="numbering" w:customStyle="1" w:styleId="StylToR3Arial12Tun">
    <w:name w:val="Styl ToR 3 Arial 12 + Tučné"/>
    <w:rsid w:val="00800D01"/>
    <w:pPr>
      <w:numPr>
        <w:numId w:val="5"/>
      </w:numPr>
    </w:pPr>
  </w:style>
  <w:style w:type="character" w:customStyle="1" w:styleId="cpvselected">
    <w:name w:val="cpvselected"/>
    <w:rsid w:val="000A2327"/>
  </w:style>
  <w:style w:type="paragraph" w:styleId="Nzev">
    <w:name w:val="Title"/>
    <w:basedOn w:val="Normln"/>
    <w:next w:val="Normln"/>
    <w:link w:val="NzevChar"/>
    <w:uiPriority w:val="10"/>
    <w:qFormat/>
    <w:locked/>
    <w:rsid w:val="00E255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255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Normal2">
    <w:name w:val="Normal 2"/>
    <w:basedOn w:val="Normln"/>
    <w:rsid w:val="008A4281"/>
    <w:pPr>
      <w:spacing w:after="120"/>
      <w:ind w:left="851"/>
      <w:jc w:val="both"/>
    </w:pPr>
    <w:rPr>
      <w:rFonts w:eastAsia="Times New Roman"/>
      <w:sz w:val="22"/>
      <w:szCs w:val="20"/>
      <w:lang w:eastAsia="en-US"/>
    </w:rPr>
  </w:style>
  <w:style w:type="paragraph" w:styleId="Prosttext">
    <w:name w:val="Plain Text"/>
    <w:basedOn w:val="Normln"/>
    <w:link w:val="ProsttextChar"/>
    <w:uiPriority w:val="99"/>
    <w:locked/>
    <w:rsid w:val="008A4281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8A4281"/>
    <w:rPr>
      <w:rFonts w:ascii="Courier New" w:hAnsi="Courier New" w:cs="Courier New"/>
      <w:sz w:val="20"/>
      <w:szCs w:val="20"/>
    </w:rPr>
  </w:style>
  <w:style w:type="paragraph" w:customStyle="1" w:styleId="Nadpis">
    <w:name w:val="Nadpis"/>
    <w:next w:val="Zkladntext"/>
    <w:rsid w:val="008A4281"/>
    <w:pPr>
      <w:widowControl w:val="0"/>
      <w:suppressAutoHyphens/>
      <w:overflowPunct w:val="0"/>
      <w:autoSpaceDE w:val="0"/>
      <w:jc w:val="center"/>
    </w:pPr>
    <w:rPr>
      <w:rFonts w:ascii="Arial" w:hAnsi="Arial" w:cs="Arial"/>
      <w:b/>
      <w:color w:val="000000"/>
      <w:sz w:val="36"/>
      <w:szCs w:val="20"/>
      <w:lang w:eastAsia="zh-CN"/>
    </w:rPr>
  </w:style>
  <w:style w:type="paragraph" w:customStyle="1" w:styleId="Odka1">
    <w:name w:val="Oádka1"/>
    <w:rsid w:val="008A4281"/>
    <w:pPr>
      <w:widowControl w:val="0"/>
      <w:suppressAutoHyphens/>
      <w:overflowPunct w:val="0"/>
      <w:autoSpaceDE w:val="0"/>
      <w:ind w:left="-227"/>
      <w:jc w:val="both"/>
    </w:pPr>
    <w:rPr>
      <w:color w:val="000000"/>
      <w:sz w:val="24"/>
      <w:szCs w:val="20"/>
      <w:lang w:eastAsia="zh-C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7C30AE"/>
    <w:rPr>
      <w:sz w:val="24"/>
      <w:szCs w:val="24"/>
    </w:rPr>
  </w:style>
  <w:style w:type="character" w:styleId="Odkaznavysvtlivky">
    <w:name w:val="endnote reference"/>
    <w:basedOn w:val="Standardnpsmoodstavce"/>
    <w:uiPriority w:val="99"/>
    <w:semiHidden/>
    <w:unhideWhenUsed/>
    <w:locked/>
    <w:rsid w:val="007C30AE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EB2EB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B2EB4"/>
    <w:rPr>
      <w:rFonts w:eastAsia="MS Mincho"/>
      <w:sz w:val="20"/>
      <w:szCs w:val="20"/>
    </w:rPr>
  </w:style>
  <w:style w:type="paragraph" w:styleId="Bezmezer">
    <w:name w:val="No Spacing"/>
    <w:link w:val="BezmezerChar"/>
    <w:uiPriority w:val="1"/>
    <w:qFormat/>
    <w:rsid w:val="00BC139A"/>
    <w:rPr>
      <w:rFonts w:ascii="Calibri" w:eastAsia="Calibri" w:hAnsi="Calibri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139A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A66E7-7E0F-437F-ABC7-237F15DA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4377</Words>
  <Characters>26122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</vt:lpstr>
    </vt:vector>
  </TitlesOfParts>
  <Company>Západočeská Univerzita</Company>
  <LinksUpToDate>false</LinksUpToDate>
  <CharactersWithSpaces>30439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</dc:title>
  <dc:creator>ZCU</dc:creator>
  <cp:lastModifiedBy>Mgr. Milan VANČÁT</cp:lastModifiedBy>
  <cp:revision>2</cp:revision>
  <cp:lastPrinted>2017-07-19T06:22:00Z</cp:lastPrinted>
  <dcterms:created xsi:type="dcterms:W3CDTF">2017-07-24T05:10:00Z</dcterms:created>
  <dcterms:modified xsi:type="dcterms:W3CDTF">2017-07-24T05:10:00Z</dcterms:modified>
</cp:coreProperties>
</file>